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07" w:rsidRDefault="00106007" w:rsidP="00745E9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40425" cy="8550949"/>
            <wp:effectExtent l="19050" t="0" r="3175" b="0"/>
            <wp:docPr id="1" name="Рисунок 1" descr="C:\Users\Надежда\Pictures\IMG_20241003_222625_edit_490882267983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2625_edit_4908822679834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50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007" w:rsidRDefault="00106007" w:rsidP="00745E9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06007" w:rsidRDefault="00106007" w:rsidP="00745E9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06007" w:rsidRDefault="00106007" w:rsidP="00745E9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45E92" w:rsidRPr="00A56B24" w:rsidRDefault="00745E92" w:rsidP="00745E9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745E92" w:rsidRPr="007A7BAE" w:rsidRDefault="00745E92" w:rsidP="00745E9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745E92" w:rsidRPr="007A7BAE" w:rsidRDefault="00745E92" w:rsidP="00745E92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7A7BAE">
        <w:rPr>
          <w:rFonts w:ascii="Times New Roman" w:hAnsi="Times New Roman"/>
          <w:sz w:val="24"/>
          <w:szCs w:val="24"/>
        </w:rPr>
        <w:t>с.</w:t>
      </w:r>
      <w:r w:rsidR="003F7371">
        <w:rPr>
          <w:rFonts w:ascii="Times New Roman" w:hAnsi="Times New Roman"/>
          <w:sz w:val="24"/>
          <w:szCs w:val="24"/>
        </w:rPr>
        <w:t>3</w:t>
      </w:r>
    </w:p>
    <w:p w:rsidR="00745E92" w:rsidRPr="007A7BAE" w:rsidRDefault="00745E92" w:rsidP="00745E92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>
        <w:rPr>
          <w:rFonts w:ascii="Times New Roman" w:hAnsi="Times New Roman"/>
          <w:sz w:val="24"/>
          <w:szCs w:val="24"/>
        </w:rPr>
        <w:t>5</w:t>
      </w:r>
    </w:p>
    <w:p w:rsidR="00745E92" w:rsidRPr="007A7BAE" w:rsidRDefault="00745E92" w:rsidP="00745E9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 w:rsidR="003F7371">
        <w:t>5</w:t>
      </w:r>
    </w:p>
    <w:p w:rsidR="00745E92" w:rsidRPr="009D3EA1" w:rsidRDefault="00745E92" w:rsidP="00745E92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3F7371">
        <w:t>6</w:t>
      </w:r>
    </w:p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/>
    <w:p w:rsidR="00745E92" w:rsidRDefault="00745E92" w:rsidP="00745E92">
      <w:pPr>
        <w:jc w:val="center"/>
        <w:rPr>
          <w:b/>
          <w:sz w:val="28"/>
          <w:szCs w:val="28"/>
        </w:rPr>
      </w:pPr>
      <w:r w:rsidRPr="00BA3E02">
        <w:rPr>
          <w:b/>
          <w:sz w:val="28"/>
          <w:szCs w:val="28"/>
        </w:rPr>
        <w:lastRenderedPageBreak/>
        <w:t>Пояснительная записка</w:t>
      </w:r>
    </w:p>
    <w:p w:rsidR="00745E92" w:rsidRPr="00745E92" w:rsidRDefault="00745E92" w:rsidP="00745E92">
      <w:pPr>
        <w:pStyle w:val="a6"/>
        <w:ind w:firstLine="709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Индивидуальная рабочая программа по коррекционному курсу «Альтернативная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коммуникация» составлена на основе: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• Федерального Государственного образовательного стандарта образования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обучающихся с умственной отсталостью (интеллектуальными нарушениями)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(утверждён приказом Министерства образования и науки Российской Федерации от 19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декабря 2014 г. № 1599);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• Адаптированной основной общеобразовательной программы (далее —АООП)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образования обучающихся с умеренной, тяжелой и глубокой умственной отсталостью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(интеллектуальными нарушениями), тяжелыми и множественными нарушениями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развития (вариант 2).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 xml:space="preserve">• Индивидуального учебного плана </w:t>
      </w:r>
      <w:r>
        <w:rPr>
          <w:rFonts w:eastAsiaTheme="minorHAnsi"/>
          <w:lang w:eastAsia="en-US"/>
        </w:rPr>
        <w:t>МБОУ</w:t>
      </w:r>
      <w:r w:rsidRPr="00745E92">
        <w:rPr>
          <w:rFonts w:eastAsiaTheme="minorHAnsi"/>
          <w:lang w:eastAsia="en-US"/>
        </w:rPr>
        <w:t xml:space="preserve"> “</w:t>
      </w:r>
      <w:r>
        <w:rPr>
          <w:rFonts w:eastAsiaTheme="minorHAnsi"/>
          <w:lang w:eastAsia="en-US"/>
        </w:rPr>
        <w:t>Чулпанская основная школа»</w:t>
      </w:r>
      <w:r w:rsidRPr="00745E92">
        <w:rPr>
          <w:rFonts w:eastAsiaTheme="minorHAnsi"/>
          <w:lang w:eastAsia="en-US"/>
        </w:rPr>
        <w:t xml:space="preserve"> на 202</w:t>
      </w:r>
      <w:r>
        <w:rPr>
          <w:rFonts w:eastAsiaTheme="minorHAnsi"/>
          <w:lang w:eastAsia="en-US"/>
        </w:rPr>
        <w:t>4</w:t>
      </w:r>
      <w:r w:rsidRPr="00745E92">
        <w:rPr>
          <w:rFonts w:eastAsiaTheme="minorHAnsi"/>
          <w:lang w:eastAsia="en-US"/>
        </w:rPr>
        <w:t>-202</w:t>
      </w:r>
      <w:r>
        <w:rPr>
          <w:rFonts w:eastAsiaTheme="minorHAnsi"/>
          <w:lang w:eastAsia="en-US"/>
        </w:rPr>
        <w:t>5</w:t>
      </w:r>
      <w:r w:rsidRPr="00745E92">
        <w:rPr>
          <w:rFonts w:eastAsiaTheme="minorHAnsi"/>
          <w:lang w:eastAsia="en-US"/>
        </w:rPr>
        <w:t xml:space="preserve"> учебный год.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 xml:space="preserve">• Учебного календарного графика </w:t>
      </w:r>
      <w:r>
        <w:rPr>
          <w:rFonts w:eastAsiaTheme="minorHAnsi"/>
          <w:lang w:eastAsia="en-US"/>
        </w:rPr>
        <w:t>МБОУ</w:t>
      </w:r>
      <w:r w:rsidRPr="00745E92">
        <w:rPr>
          <w:rFonts w:eastAsiaTheme="minorHAnsi"/>
          <w:lang w:eastAsia="en-US"/>
        </w:rPr>
        <w:t xml:space="preserve"> “</w:t>
      </w:r>
      <w:r>
        <w:rPr>
          <w:rFonts w:eastAsiaTheme="minorHAnsi"/>
          <w:lang w:eastAsia="en-US"/>
        </w:rPr>
        <w:t>Чулпанская основная школа</w:t>
      </w:r>
      <w:r w:rsidRPr="00745E92">
        <w:rPr>
          <w:rFonts w:eastAsiaTheme="minorHAnsi"/>
          <w:lang w:eastAsia="en-US"/>
        </w:rPr>
        <w:t>” на 202</w:t>
      </w:r>
      <w:r>
        <w:rPr>
          <w:rFonts w:eastAsiaTheme="minorHAnsi"/>
          <w:lang w:eastAsia="en-US"/>
        </w:rPr>
        <w:t>4</w:t>
      </w:r>
      <w:r w:rsidRPr="00745E92">
        <w:rPr>
          <w:rFonts w:eastAsiaTheme="minorHAnsi"/>
          <w:lang w:eastAsia="en-US"/>
        </w:rPr>
        <w:t>-202</w:t>
      </w:r>
      <w:r>
        <w:rPr>
          <w:rFonts w:eastAsiaTheme="minorHAnsi"/>
          <w:lang w:eastAsia="en-US"/>
        </w:rPr>
        <w:t>5</w:t>
      </w:r>
      <w:r w:rsidRPr="00745E92">
        <w:rPr>
          <w:rFonts w:eastAsiaTheme="minorHAnsi"/>
          <w:lang w:eastAsia="en-US"/>
        </w:rPr>
        <w:t xml:space="preserve"> учебный год.</w:t>
      </w:r>
    </w:p>
    <w:p w:rsidR="00745E92" w:rsidRPr="00745E92" w:rsidRDefault="00745E92" w:rsidP="00745E92">
      <w:pPr>
        <w:pStyle w:val="a6"/>
        <w:ind w:firstLine="709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Цель: формирование коммуникативных и речевых навыков с использованием средств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вербальной и невербальной коммуникации, умения пользоваться ими в процессе социального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взаимодействия.</w:t>
      </w:r>
    </w:p>
    <w:p w:rsidR="00745E92" w:rsidRPr="00745E92" w:rsidRDefault="00745E92" w:rsidP="00745E92">
      <w:pPr>
        <w:pStyle w:val="a6"/>
        <w:ind w:firstLine="709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Задачи: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• выбор доступного ребенку средства невербальной коммуникации, овладение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выбранным средством коммуникации и использование его для решения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соответствующих возрасту житейских задач;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• формирование умения употреблять в ходе общения слоги, слова, строить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предложения, связные высказывания;</w:t>
      </w:r>
    </w:p>
    <w:p w:rsidR="00745E92" w:rsidRPr="00745E92" w:rsidRDefault="00745E92" w:rsidP="00745E92">
      <w:pPr>
        <w:pStyle w:val="a6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• обогащение активного и пассивного словаря, развитие мотивов и средств речевой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деятельности, её правильности, точности;</w:t>
      </w:r>
    </w:p>
    <w:p w:rsidR="00745E92" w:rsidRPr="00745E92" w:rsidRDefault="00745E92" w:rsidP="00745E92">
      <w:pPr>
        <w:pStyle w:val="a6"/>
        <w:jc w:val="center"/>
        <w:rPr>
          <w:rFonts w:eastAsiaTheme="minorHAnsi"/>
          <w:b/>
          <w:lang w:eastAsia="en-US"/>
        </w:rPr>
      </w:pPr>
      <w:r w:rsidRPr="00745E92">
        <w:rPr>
          <w:rFonts w:eastAsiaTheme="minorHAnsi"/>
          <w:b/>
          <w:lang w:eastAsia="en-US"/>
        </w:rPr>
        <w:t>Общая характеристика учебного предмета, курса</w:t>
      </w:r>
    </w:p>
    <w:p w:rsidR="00745E92" w:rsidRPr="00745E92" w:rsidRDefault="00745E92" w:rsidP="00745E92">
      <w:pPr>
        <w:pStyle w:val="a6"/>
        <w:ind w:firstLine="709"/>
        <w:jc w:val="both"/>
        <w:rPr>
          <w:rFonts w:eastAsiaTheme="minorHAnsi"/>
          <w:lang w:eastAsia="en-US"/>
        </w:rPr>
      </w:pPr>
      <w:r w:rsidRPr="00745E92">
        <w:rPr>
          <w:rFonts w:eastAsiaTheme="minorHAnsi"/>
          <w:lang w:eastAsia="en-US"/>
        </w:rPr>
        <w:t>Обучение ребенка речи с использованием альтернативных (дополнительных) средств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коммуникации является необходимой частью всей системы коррекционно-педагогической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работы. Содержание коррекционного курса «Альтернативная коммуникация» представлено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следующими разделами: «Коммуникация с использованием невербальных средств»,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«Развитие речи средствами невербальной коммуникации», «Чтение и письмо».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Раздел «Развитие речи средствами невербальной коммуникации» включает импрессивную и</w:t>
      </w:r>
      <w:r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>экспрессивную речь.</w:t>
      </w:r>
    </w:p>
    <w:p w:rsidR="00745E92" w:rsidRPr="00745E92" w:rsidRDefault="00745E92" w:rsidP="00745E92">
      <w:pPr>
        <w:pStyle w:val="a6"/>
        <w:jc w:val="center"/>
        <w:rPr>
          <w:rFonts w:eastAsiaTheme="minorHAnsi"/>
          <w:b/>
          <w:lang w:eastAsia="en-US"/>
        </w:rPr>
      </w:pPr>
      <w:r w:rsidRPr="00745E92">
        <w:rPr>
          <w:rFonts w:eastAsiaTheme="minorHAnsi"/>
          <w:b/>
          <w:lang w:eastAsia="en-US"/>
        </w:rPr>
        <w:t>Описание места учебного предмета, курса в учебном плане</w:t>
      </w:r>
    </w:p>
    <w:p w:rsidR="00745E92" w:rsidRDefault="00745E92" w:rsidP="00745E92">
      <w:pPr>
        <w:pStyle w:val="a6"/>
        <w:jc w:val="both"/>
      </w:pPr>
      <w:r w:rsidRPr="00745E92">
        <w:rPr>
          <w:rFonts w:eastAsiaTheme="minorHAnsi"/>
          <w:lang w:eastAsia="en-US"/>
        </w:rPr>
        <w:t xml:space="preserve">В </w:t>
      </w:r>
      <w:r w:rsidR="003F7371">
        <w:rPr>
          <w:rFonts w:eastAsiaTheme="minorHAnsi"/>
          <w:lang w:eastAsia="en-US"/>
        </w:rPr>
        <w:t>у</w:t>
      </w:r>
      <w:r w:rsidRPr="00745E92">
        <w:rPr>
          <w:rFonts w:eastAsiaTheme="minorHAnsi"/>
          <w:lang w:eastAsia="en-US"/>
        </w:rPr>
        <w:t xml:space="preserve">чебном плане </w:t>
      </w:r>
      <w:r>
        <w:rPr>
          <w:rFonts w:eastAsiaTheme="minorHAnsi"/>
          <w:lang w:eastAsia="en-US"/>
        </w:rPr>
        <w:t>МБОУ</w:t>
      </w:r>
      <w:r w:rsidRPr="00745E92">
        <w:rPr>
          <w:rFonts w:eastAsiaTheme="minorHAnsi"/>
          <w:lang w:eastAsia="en-US"/>
        </w:rPr>
        <w:t xml:space="preserve"> « </w:t>
      </w:r>
      <w:r>
        <w:rPr>
          <w:rFonts w:eastAsiaTheme="minorHAnsi"/>
          <w:lang w:eastAsia="en-US"/>
        </w:rPr>
        <w:t>Чулпанская основная школа</w:t>
      </w:r>
      <w:r w:rsidRPr="00745E92">
        <w:rPr>
          <w:rFonts w:eastAsiaTheme="minorHAnsi"/>
          <w:lang w:eastAsia="en-US"/>
        </w:rPr>
        <w:t>» на 202</w:t>
      </w:r>
      <w:r>
        <w:rPr>
          <w:rFonts w:eastAsiaTheme="minorHAnsi"/>
          <w:lang w:eastAsia="en-US"/>
        </w:rPr>
        <w:t>4</w:t>
      </w:r>
      <w:r w:rsidRPr="00745E92">
        <w:rPr>
          <w:rFonts w:eastAsiaTheme="minorHAnsi"/>
          <w:lang w:eastAsia="en-US"/>
        </w:rPr>
        <w:t xml:space="preserve"> -202</w:t>
      </w:r>
      <w:r>
        <w:rPr>
          <w:rFonts w:eastAsiaTheme="minorHAnsi"/>
          <w:lang w:eastAsia="en-US"/>
        </w:rPr>
        <w:t>5</w:t>
      </w:r>
      <w:r w:rsidRPr="00745E92">
        <w:rPr>
          <w:rFonts w:eastAsiaTheme="minorHAnsi"/>
          <w:lang w:eastAsia="en-US"/>
        </w:rPr>
        <w:t xml:space="preserve"> учебный год на и</w:t>
      </w:r>
      <w:r>
        <w:rPr>
          <w:rFonts w:eastAsiaTheme="minorHAnsi"/>
          <w:lang w:eastAsia="en-US"/>
        </w:rPr>
        <w:t xml:space="preserve">зучение данного курса отводится </w:t>
      </w:r>
      <w:r w:rsidRPr="00745E92">
        <w:rPr>
          <w:rFonts w:eastAsiaTheme="minorHAnsi"/>
          <w:lang w:eastAsia="en-US"/>
        </w:rPr>
        <w:t xml:space="preserve">в 4 классе - </w:t>
      </w:r>
      <w:r>
        <w:rPr>
          <w:rFonts w:eastAsiaTheme="minorHAnsi"/>
          <w:lang w:eastAsia="en-US"/>
        </w:rPr>
        <w:t>17</w:t>
      </w:r>
      <w:r w:rsidRPr="00745E92">
        <w:rPr>
          <w:rFonts w:eastAsiaTheme="minorHAnsi"/>
          <w:lang w:eastAsia="en-US"/>
        </w:rPr>
        <w:t xml:space="preserve"> часов в год</w:t>
      </w:r>
      <w:r w:rsidR="003F7371">
        <w:rPr>
          <w:rFonts w:eastAsiaTheme="minorHAnsi"/>
          <w:lang w:eastAsia="en-US"/>
        </w:rPr>
        <w:t xml:space="preserve"> </w:t>
      </w:r>
      <w:r w:rsidRPr="00745E92">
        <w:rPr>
          <w:rFonts w:eastAsiaTheme="minorHAnsi"/>
          <w:lang w:eastAsia="en-US"/>
        </w:rPr>
        <w:t xml:space="preserve">( </w:t>
      </w:r>
      <w:r>
        <w:rPr>
          <w:rFonts w:eastAsiaTheme="minorHAnsi"/>
          <w:lang w:eastAsia="en-US"/>
        </w:rPr>
        <w:t>0,5</w:t>
      </w:r>
      <w:r w:rsidRPr="00745E92">
        <w:rPr>
          <w:rFonts w:eastAsiaTheme="minorHAnsi"/>
          <w:lang w:eastAsia="en-US"/>
        </w:rPr>
        <w:t xml:space="preserve"> ч. в неделю)</w:t>
      </w:r>
      <w:r>
        <w:rPr>
          <w:rFonts w:eastAsiaTheme="minorHAnsi"/>
          <w:lang w:eastAsia="en-US"/>
        </w:rPr>
        <w:t>.</w:t>
      </w:r>
    </w:p>
    <w:p w:rsidR="00745E92" w:rsidRDefault="00745E92" w:rsidP="00745E92"/>
    <w:p w:rsidR="00333AD9" w:rsidRDefault="00745E92" w:rsidP="00745E92">
      <w:pPr>
        <w:tabs>
          <w:tab w:val="left" w:pos="4065"/>
        </w:tabs>
        <w:jc w:val="center"/>
        <w:rPr>
          <w:b/>
          <w:sz w:val="28"/>
          <w:szCs w:val="28"/>
        </w:rPr>
      </w:pPr>
      <w:r w:rsidRPr="00745E92">
        <w:rPr>
          <w:b/>
          <w:sz w:val="28"/>
          <w:szCs w:val="28"/>
        </w:rPr>
        <w:t>Содержание учебной программы</w:t>
      </w:r>
    </w:p>
    <w:p w:rsidR="00745E92" w:rsidRDefault="00745E92" w:rsidP="00745E9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>Коммуникация с использованием невербальных средств</w:t>
      </w:r>
    </w:p>
    <w:p w:rsidR="00745E92" w:rsidRDefault="00745E92" w:rsidP="00745E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 xml:space="preserve">Указание взглядом на объект при выражении своих желаний, ответе на вопрос. Выражение мимикой согласия (несогласия), удовольствия (неудовольствия); приветствие (прощание) с использованием мимики. 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использованием жеста. 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предполагающие согласие (несогласие) с использованием звучащего предмета. Выражение своих желаний, благодарности, обращение за помощью, приветствие (прощание), ответы на вопросы с предъявлением предметного символа.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 </w:t>
      </w:r>
      <w:r>
        <w:rPr>
          <w:rFonts w:eastAsiaTheme="minorHAnsi"/>
          <w:sz w:val="23"/>
          <w:szCs w:val="23"/>
          <w:lang w:eastAsia="en-US"/>
        </w:rPr>
        <w:lastRenderedPageBreak/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карточек с напечатанными словами.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таблицы букв.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устройства «Language Master”. Привлечение внимания, выражение согласия (несогласия), благодарности, своих желаний, обращение за помощью, ответы на вопросы, задавание вопросов, приветствие (прощание) с использованием коммуникативной</w:t>
      </w:r>
      <w:r w:rsidRPr="00745E92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кнопки</w:t>
      </w:r>
      <w:r w:rsidRPr="00745E92">
        <w:rPr>
          <w:rFonts w:eastAsiaTheme="minorHAnsi"/>
          <w:sz w:val="23"/>
          <w:szCs w:val="23"/>
          <w:lang w:eastAsia="en-US"/>
        </w:rPr>
        <w:t xml:space="preserve"> (“</w:t>
      </w:r>
      <w:r w:rsidRPr="00745E92">
        <w:rPr>
          <w:rFonts w:eastAsiaTheme="minorHAnsi"/>
          <w:sz w:val="23"/>
          <w:szCs w:val="23"/>
          <w:lang w:val="en-US" w:eastAsia="en-US"/>
        </w:rPr>
        <w:t>Big</w:t>
      </w:r>
      <w:r w:rsidRPr="00745E92">
        <w:rPr>
          <w:rFonts w:eastAsiaTheme="minorHAnsi"/>
          <w:sz w:val="23"/>
          <w:szCs w:val="23"/>
          <w:lang w:eastAsia="en-US"/>
        </w:rPr>
        <w:t xml:space="preserve"> </w:t>
      </w:r>
      <w:r w:rsidRPr="00745E92">
        <w:rPr>
          <w:rFonts w:eastAsiaTheme="minorHAnsi"/>
          <w:sz w:val="23"/>
          <w:szCs w:val="23"/>
          <w:lang w:val="en-US" w:eastAsia="en-US"/>
        </w:rPr>
        <w:t>Mac</w:t>
      </w:r>
      <w:r w:rsidRPr="00745E92">
        <w:rPr>
          <w:rFonts w:eastAsiaTheme="minorHAnsi"/>
          <w:sz w:val="23"/>
          <w:szCs w:val="23"/>
          <w:lang w:eastAsia="en-US"/>
        </w:rPr>
        <w:t>””, «</w:t>
      </w:r>
      <w:r w:rsidRPr="00745E92">
        <w:rPr>
          <w:rFonts w:eastAsiaTheme="minorHAnsi"/>
          <w:sz w:val="23"/>
          <w:szCs w:val="23"/>
          <w:lang w:val="en-US" w:eastAsia="en-US"/>
        </w:rPr>
        <w:t>Talk</w:t>
      </w:r>
      <w:r w:rsidRPr="00745E92">
        <w:rPr>
          <w:rFonts w:eastAsiaTheme="minorHAnsi"/>
          <w:sz w:val="23"/>
          <w:szCs w:val="23"/>
          <w:lang w:eastAsia="en-US"/>
        </w:rPr>
        <w:t xml:space="preserve"> </w:t>
      </w:r>
      <w:r w:rsidRPr="00745E92">
        <w:rPr>
          <w:rFonts w:eastAsiaTheme="minorHAnsi"/>
          <w:sz w:val="23"/>
          <w:szCs w:val="23"/>
          <w:lang w:val="en-US" w:eastAsia="en-US"/>
        </w:rPr>
        <w:t>Block</w:t>
      </w:r>
      <w:r w:rsidRPr="00745E92">
        <w:rPr>
          <w:rFonts w:eastAsiaTheme="minorHAnsi"/>
          <w:sz w:val="23"/>
          <w:szCs w:val="23"/>
          <w:lang w:eastAsia="en-US"/>
        </w:rPr>
        <w:t>», «</w:t>
      </w:r>
      <w:r w:rsidRPr="00745E92">
        <w:rPr>
          <w:rFonts w:eastAsiaTheme="minorHAnsi"/>
          <w:sz w:val="23"/>
          <w:szCs w:val="23"/>
          <w:lang w:val="en-US" w:eastAsia="en-US"/>
        </w:rPr>
        <w:t>Go</w:t>
      </w:r>
      <w:r w:rsidRPr="00745E92">
        <w:rPr>
          <w:rFonts w:eastAsiaTheme="minorHAnsi"/>
          <w:sz w:val="23"/>
          <w:szCs w:val="23"/>
          <w:lang w:eastAsia="en-US"/>
        </w:rPr>
        <w:t xml:space="preserve"> </w:t>
      </w:r>
      <w:r w:rsidRPr="00745E92">
        <w:rPr>
          <w:rFonts w:eastAsiaTheme="minorHAnsi"/>
          <w:sz w:val="23"/>
          <w:szCs w:val="23"/>
          <w:lang w:val="en-US" w:eastAsia="en-US"/>
        </w:rPr>
        <w:t>Talk</w:t>
      </w:r>
      <w:r w:rsidRPr="00745E92">
        <w:rPr>
          <w:rFonts w:eastAsiaTheme="minorHAnsi"/>
          <w:sz w:val="23"/>
          <w:szCs w:val="23"/>
          <w:lang w:eastAsia="en-US"/>
        </w:rPr>
        <w:t xml:space="preserve"> </w:t>
      </w:r>
      <w:r w:rsidRPr="00745E92">
        <w:rPr>
          <w:rFonts w:eastAsiaTheme="minorHAnsi"/>
          <w:sz w:val="23"/>
          <w:szCs w:val="23"/>
          <w:lang w:val="en-US" w:eastAsia="en-US"/>
        </w:rPr>
        <w:t>One</w:t>
      </w:r>
      <w:r w:rsidRPr="00745E92">
        <w:rPr>
          <w:rFonts w:eastAsiaTheme="minorHAnsi"/>
          <w:sz w:val="23"/>
          <w:szCs w:val="23"/>
          <w:lang w:eastAsia="en-US"/>
        </w:rPr>
        <w:t xml:space="preserve">»). </w:t>
      </w:r>
      <w:r>
        <w:rPr>
          <w:rFonts w:eastAsiaTheme="minorHAnsi"/>
          <w:sz w:val="23"/>
          <w:szCs w:val="23"/>
          <w:lang w:eastAsia="en-US"/>
        </w:rPr>
        <w:t>Выражение согласия (несогласия), благодарности, своих желаний, приветствие (прощание), обращение за помощью, ответы на вопросы, задавание вопросов, рассказ о себе, прошедших событиях и т.д. с использованием пошагового коммуникатора “Step by step”. Выражение своих желаний, согласия (несогласия), благодарности, приветствие (прощание), обращение за помощью, ответы на вопросы, задавание вопросов, рассказывание с использованием коммуникатора</w:t>
      </w:r>
      <w:r w:rsidRPr="00745E92">
        <w:rPr>
          <w:rFonts w:eastAsiaTheme="minorHAnsi"/>
          <w:sz w:val="23"/>
          <w:szCs w:val="23"/>
          <w:lang w:eastAsia="en-US"/>
        </w:rPr>
        <w:t xml:space="preserve"> “</w:t>
      </w:r>
      <w:r w:rsidRPr="00745E92">
        <w:rPr>
          <w:rFonts w:eastAsiaTheme="minorHAnsi"/>
          <w:sz w:val="23"/>
          <w:szCs w:val="23"/>
          <w:lang w:val="en-US" w:eastAsia="en-US"/>
        </w:rPr>
        <w:t>GoTalk</w:t>
      </w:r>
      <w:r w:rsidRPr="00745E92">
        <w:rPr>
          <w:rFonts w:eastAsiaTheme="minorHAnsi"/>
          <w:sz w:val="23"/>
          <w:szCs w:val="23"/>
          <w:lang w:eastAsia="en-US"/>
        </w:rPr>
        <w:t>» («</w:t>
      </w:r>
      <w:r w:rsidRPr="00745E92">
        <w:rPr>
          <w:rFonts w:eastAsiaTheme="minorHAnsi"/>
          <w:sz w:val="23"/>
          <w:szCs w:val="23"/>
          <w:lang w:val="en-US" w:eastAsia="en-US"/>
        </w:rPr>
        <w:t>MinTalker</w:t>
      </w:r>
      <w:r w:rsidRPr="00745E92">
        <w:rPr>
          <w:rFonts w:eastAsiaTheme="minorHAnsi"/>
          <w:sz w:val="23"/>
          <w:szCs w:val="23"/>
          <w:lang w:eastAsia="en-US"/>
        </w:rPr>
        <w:t>», «</w:t>
      </w:r>
      <w:r w:rsidRPr="00745E92">
        <w:rPr>
          <w:rFonts w:eastAsiaTheme="minorHAnsi"/>
          <w:sz w:val="23"/>
          <w:szCs w:val="23"/>
          <w:lang w:val="en-US" w:eastAsia="en-US"/>
        </w:rPr>
        <w:t>SmallTalker</w:t>
      </w:r>
      <w:r w:rsidRPr="00745E92">
        <w:rPr>
          <w:rFonts w:eastAsiaTheme="minorHAnsi"/>
          <w:sz w:val="23"/>
          <w:szCs w:val="23"/>
          <w:lang w:eastAsia="en-US"/>
        </w:rPr>
        <w:t>», «</w:t>
      </w:r>
      <w:r w:rsidRPr="00745E92">
        <w:rPr>
          <w:rFonts w:eastAsiaTheme="minorHAnsi"/>
          <w:sz w:val="23"/>
          <w:szCs w:val="23"/>
          <w:lang w:val="en-US" w:eastAsia="en-US"/>
        </w:rPr>
        <w:t>XL</w:t>
      </w:r>
      <w:r w:rsidRPr="00745E92">
        <w:rPr>
          <w:rFonts w:eastAsiaTheme="minorHAnsi"/>
          <w:sz w:val="23"/>
          <w:szCs w:val="23"/>
          <w:lang w:eastAsia="en-US"/>
        </w:rPr>
        <w:t>-</w:t>
      </w:r>
      <w:r w:rsidRPr="00745E92">
        <w:rPr>
          <w:rFonts w:eastAsiaTheme="minorHAnsi"/>
          <w:sz w:val="23"/>
          <w:szCs w:val="23"/>
          <w:lang w:val="en-US" w:eastAsia="en-US"/>
        </w:rPr>
        <w:t>Talker</w:t>
      </w:r>
      <w:r w:rsidRPr="00745E92">
        <w:rPr>
          <w:rFonts w:eastAsiaTheme="minorHAnsi"/>
          <w:sz w:val="23"/>
          <w:szCs w:val="23"/>
          <w:lang w:eastAsia="en-US"/>
        </w:rPr>
        <w:t>», «</w:t>
      </w:r>
      <w:r w:rsidRPr="00745E92">
        <w:rPr>
          <w:rFonts w:eastAsiaTheme="minorHAnsi"/>
          <w:sz w:val="23"/>
          <w:szCs w:val="23"/>
          <w:lang w:val="en-US" w:eastAsia="en-US"/>
        </w:rPr>
        <w:t>PowerTalker</w:t>
      </w:r>
      <w:r w:rsidRPr="00745E92">
        <w:rPr>
          <w:rFonts w:eastAsiaTheme="minorHAnsi"/>
          <w:sz w:val="23"/>
          <w:szCs w:val="23"/>
          <w:lang w:eastAsia="en-US"/>
        </w:rPr>
        <w:t>»).</w:t>
      </w:r>
      <w:r>
        <w:rPr>
          <w:rFonts w:eastAsiaTheme="minorHAnsi"/>
          <w:sz w:val="23"/>
          <w:szCs w:val="23"/>
          <w:lang w:eastAsia="en-US"/>
        </w:rPr>
        <w:t xml:space="preserve"> Выражение своих желаний, согласия (несогласия), благодарности, приветствие (прощание), обращение за помощью, ответы на вопросы, задавание вопросов, рассказывание с использованием компьютера (планшетного компьютера).</w:t>
      </w:r>
    </w:p>
    <w:p w:rsidR="00745E92" w:rsidRDefault="00745E92" w:rsidP="00745E9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>Развитие речи средствами невербальной коммуникации</w:t>
      </w:r>
    </w:p>
    <w:p w:rsidR="00745E92" w:rsidRDefault="00745E92" w:rsidP="00745E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i/>
          <w:iCs/>
          <w:sz w:val="23"/>
          <w:szCs w:val="23"/>
          <w:lang w:eastAsia="en-US"/>
        </w:rPr>
        <w:t xml:space="preserve">Импрессивная </w:t>
      </w:r>
      <w:r>
        <w:rPr>
          <w:rFonts w:eastAsiaTheme="minorHAnsi"/>
          <w:sz w:val="23"/>
          <w:szCs w:val="23"/>
          <w:lang w:eastAsia="en-US"/>
        </w:rPr>
        <w:t>речьПонимание простых по звуковому составу слов (мама, папа, дядя и др.). Реагирование на собственное имя. Узнавание (различение) имён членов семьи, учащихся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класса, педагогов.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 Понимание слов, обозначающих действия предмета (пить, есть, сидеть, стоять, бегать, спать, рисовать, играть, гулять и др.). Понимание слов, обозначающих признак предмета (цвет, величина, форма и др.). Понимание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слов, обозначающих признак действия, состояние (громко, тихо, быстро, медленно, хорошо,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плохо, весело, грустно и др.). Понимание слов, указывающих на предмет, его признак (я, он,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мой, твой и др.). Понимание слов, обозначающих число, количество предметов (пять, второй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и др.). Понимание слов, обозначающих взаимосвязь слов в предложении (в, на, под, из, из-за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и др.). Понимание простых предложений. Понимание сложных предложений. Понимание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содержания текста.</w:t>
      </w:r>
    </w:p>
    <w:p w:rsidR="00745E92" w:rsidRDefault="00745E92" w:rsidP="00745E9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3"/>
          <w:szCs w:val="23"/>
          <w:lang w:eastAsia="en-US"/>
        </w:rPr>
      </w:pPr>
      <w:r>
        <w:rPr>
          <w:rFonts w:eastAsiaTheme="minorHAnsi"/>
          <w:i/>
          <w:iCs/>
          <w:sz w:val="23"/>
          <w:szCs w:val="23"/>
          <w:lang w:eastAsia="en-US"/>
        </w:rPr>
        <w:t>Экспрессия с использованием средств невербальной коммуникации.</w:t>
      </w:r>
    </w:p>
    <w:p w:rsidR="00745E92" w:rsidRDefault="00745E92" w:rsidP="00460C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Сообщение собственного имени посредством напечатанного слова (электронного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устройства). Сообщение имён членов семьи (учащихся класса, педагогов класса) посредством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напечатанного слова (электронного устройства). Использование графического изображения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(электронного устройства) для обозначения предметов и объектов (посуда, мебель, игрушки,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одежда, обувь, животные, овощи, фрукты, бытовые приборы, школьные принадлежности,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продукты, транспорт, птицы и др.). Использование графического изображения (электронного</w:t>
      </w:r>
    </w:p>
    <w:p w:rsidR="00745E92" w:rsidRDefault="00745E92" w:rsidP="00745E92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устройства) для обозначения действия предмета (пить, есть, сидеть, стоять, бегать, спать,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рисовать, играть, гулять и др.). Использование графического изображения (электронного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устройства) для обозначения признака предмета (цвет, величина, форма и др.).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Использование графического изображения (электронного устройства) для обозначения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обобщающих понятий (посуда, мебель, игрушки, одежда, обувь, животные, овощи, фрукты,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бытовые приборы, школьные принадлежности, продукты, транспорт, птицы и др.).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Использование графического изображения (электронного устройства) для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обозначения признака действия, состояния (громко, тихо, быстро, медленно, хорошо, плохо,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весело, грустно и др.). Использование напечатанного слова (электронного устройства,) для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обозначения слова, указывающего на предмет, его признак (я, он, мой, твой и др.).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Использование электронного устройства для обозначения числа и количества предметов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 xml:space="preserve">(пять, второй и др.). Составление простых </w:t>
      </w:r>
      <w:r>
        <w:rPr>
          <w:rFonts w:eastAsiaTheme="minorHAnsi"/>
          <w:sz w:val="23"/>
          <w:szCs w:val="23"/>
          <w:lang w:eastAsia="en-US"/>
        </w:rPr>
        <w:lastRenderedPageBreak/>
        <w:t>предложений с использование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м графического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изображения (электронного устройства). Ответы на вопросы по содержанию текста с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использованием графического изображения (электронного устройства). Составление рассказа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по последовательно продемонстрированным действиям с использованием графического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изображения (электронного устройства). Составление рассказа по одной сюжетной картинке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с использованием графического изображения (электронного устройства). Составление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рассказа по серии сюжетных картинок с использованием графического изображения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(электронного устройства). Составление рассказа о прошедших, планируемых событиях с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использованием графического изображения (электронного устройства).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Составление рассказа о себе с использованием графического изображения (электронного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устройства).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</w:p>
    <w:p w:rsidR="00745E92" w:rsidRDefault="00745E92" w:rsidP="00745E9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>Чтение и письмо</w:t>
      </w:r>
    </w:p>
    <w:p w:rsidR="00745E92" w:rsidRDefault="00745E92" w:rsidP="00745E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Глобальное чтение.</w:t>
      </w:r>
    </w:p>
    <w:p w:rsidR="00745E92" w:rsidRDefault="00745E92" w:rsidP="00460C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Узнавание (различение) напечатанных слов, обозначающих имена людей, названия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предметов, действий. Использование карточек с напечатанными словами как средства</w:t>
      </w:r>
      <w:r w:rsidR="00460CC8"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коммуникации.</w:t>
      </w:r>
    </w:p>
    <w:p w:rsidR="00460CC8" w:rsidRDefault="00460CC8" w:rsidP="00460CC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60CC8">
        <w:rPr>
          <w:b/>
          <w:sz w:val="28"/>
          <w:szCs w:val="28"/>
        </w:rPr>
        <w:t>Учебно-тематический план</w:t>
      </w:r>
    </w:p>
    <w:tbl>
      <w:tblPr>
        <w:tblStyle w:val="a7"/>
        <w:tblW w:w="0" w:type="auto"/>
        <w:tblLook w:val="04A0"/>
      </w:tblPr>
      <w:tblGrid>
        <w:gridCol w:w="498"/>
        <w:gridCol w:w="5159"/>
        <w:gridCol w:w="1954"/>
      </w:tblGrid>
      <w:tr w:rsidR="00460CC8" w:rsidTr="00F2462F">
        <w:tc>
          <w:tcPr>
            <w:tcW w:w="0" w:type="auto"/>
          </w:tcPr>
          <w:p w:rsidR="00460CC8" w:rsidRDefault="00460CC8" w:rsidP="00F2462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460CC8" w:rsidRDefault="00460CC8" w:rsidP="00F2462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0" w:type="auto"/>
          </w:tcPr>
          <w:p w:rsidR="00460CC8" w:rsidRDefault="00460CC8" w:rsidP="00F2462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Кол-во часов</w:t>
            </w:r>
          </w:p>
        </w:tc>
      </w:tr>
      <w:tr w:rsidR="00460CC8" w:rsidTr="00F2462F">
        <w:tc>
          <w:tcPr>
            <w:tcW w:w="0" w:type="auto"/>
          </w:tcPr>
          <w:p w:rsidR="00460CC8" w:rsidRPr="003F7371" w:rsidRDefault="00460CC8" w:rsidP="00F246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F7371" w:rsidRPr="003F7371" w:rsidRDefault="003F7371" w:rsidP="003F737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F7371">
              <w:rPr>
                <w:rFonts w:eastAsiaTheme="minorHAnsi"/>
                <w:sz w:val="24"/>
                <w:szCs w:val="24"/>
                <w:lang w:eastAsia="en-US"/>
              </w:rPr>
              <w:t>Коммуникация с использованием невербальных</w:t>
            </w:r>
          </w:p>
          <w:p w:rsidR="00460CC8" w:rsidRPr="003F7371" w:rsidRDefault="003F7371" w:rsidP="003F73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rFonts w:eastAsiaTheme="minorHAnsi"/>
                <w:sz w:val="24"/>
                <w:szCs w:val="24"/>
                <w:lang w:eastAsia="en-US"/>
              </w:rPr>
              <w:t>средств</w:t>
            </w:r>
          </w:p>
        </w:tc>
        <w:tc>
          <w:tcPr>
            <w:tcW w:w="0" w:type="auto"/>
          </w:tcPr>
          <w:p w:rsidR="00460CC8" w:rsidRPr="003F7371" w:rsidRDefault="003F7371" w:rsidP="00F246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sz w:val="24"/>
                <w:szCs w:val="24"/>
              </w:rPr>
              <w:t>2</w:t>
            </w:r>
          </w:p>
        </w:tc>
      </w:tr>
      <w:tr w:rsidR="00460CC8" w:rsidTr="00F2462F">
        <w:tc>
          <w:tcPr>
            <w:tcW w:w="0" w:type="auto"/>
          </w:tcPr>
          <w:p w:rsidR="00460CC8" w:rsidRPr="003F7371" w:rsidRDefault="00460CC8" w:rsidP="00F246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F7371" w:rsidRPr="003F7371" w:rsidRDefault="003F7371" w:rsidP="003F737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F7371">
              <w:rPr>
                <w:rFonts w:eastAsiaTheme="minorHAnsi"/>
                <w:sz w:val="24"/>
                <w:szCs w:val="24"/>
                <w:lang w:eastAsia="en-US"/>
              </w:rPr>
              <w:t>Развитие речи средствами невербальной</w:t>
            </w:r>
          </w:p>
          <w:p w:rsidR="00460CC8" w:rsidRPr="003F7371" w:rsidRDefault="003F7371" w:rsidP="003F73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rFonts w:eastAsiaTheme="minorHAnsi"/>
                <w:sz w:val="24"/>
                <w:szCs w:val="24"/>
                <w:lang w:eastAsia="en-US"/>
              </w:rPr>
              <w:t>коммуникации</w:t>
            </w:r>
          </w:p>
        </w:tc>
        <w:tc>
          <w:tcPr>
            <w:tcW w:w="0" w:type="auto"/>
          </w:tcPr>
          <w:p w:rsidR="00460CC8" w:rsidRPr="003F7371" w:rsidRDefault="003F7371" w:rsidP="00F246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sz w:val="24"/>
                <w:szCs w:val="24"/>
              </w:rPr>
              <w:t>13</w:t>
            </w:r>
          </w:p>
        </w:tc>
      </w:tr>
      <w:tr w:rsidR="00460CC8" w:rsidTr="00F2462F">
        <w:tc>
          <w:tcPr>
            <w:tcW w:w="0" w:type="auto"/>
          </w:tcPr>
          <w:p w:rsidR="00460CC8" w:rsidRPr="003F7371" w:rsidRDefault="00460CC8" w:rsidP="00F246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60CC8" w:rsidRPr="003F7371" w:rsidRDefault="003F7371" w:rsidP="00F246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rFonts w:eastAsiaTheme="minorHAnsi"/>
                <w:sz w:val="24"/>
                <w:szCs w:val="24"/>
                <w:lang w:eastAsia="en-US"/>
              </w:rPr>
              <w:t>Чтение и письмо</w:t>
            </w:r>
          </w:p>
        </w:tc>
        <w:tc>
          <w:tcPr>
            <w:tcW w:w="0" w:type="auto"/>
          </w:tcPr>
          <w:p w:rsidR="00460CC8" w:rsidRPr="003F7371" w:rsidRDefault="003F7371" w:rsidP="00F246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71">
              <w:rPr>
                <w:sz w:val="24"/>
                <w:szCs w:val="24"/>
              </w:rPr>
              <w:t>2</w:t>
            </w:r>
          </w:p>
        </w:tc>
      </w:tr>
      <w:tr w:rsidR="00460CC8" w:rsidTr="00F2462F">
        <w:tc>
          <w:tcPr>
            <w:tcW w:w="0" w:type="auto"/>
          </w:tcPr>
          <w:p w:rsidR="00460CC8" w:rsidRDefault="00460CC8" w:rsidP="00F2462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0CC8" w:rsidRPr="00E86FCF" w:rsidRDefault="00460CC8" w:rsidP="00F2462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181818"/>
                <w:lang w:eastAsia="en-US"/>
              </w:rPr>
            </w:pPr>
            <w:r>
              <w:rPr>
                <w:rFonts w:eastAsiaTheme="minorHAnsi"/>
                <w:b/>
                <w:color w:val="181818"/>
                <w:lang w:eastAsia="en-US"/>
              </w:rPr>
              <w:t>ИТОГО</w:t>
            </w:r>
          </w:p>
        </w:tc>
        <w:tc>
          <w:tcPr>
            <w:tcW w:w="0" w:type="auto"/>
          </w:tcPr>
          <w:p w:rsidR="00460CC8" w:rsidRDefault="003F7371" w:rsidP="00F2462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</w:tbl>
    <w:p w:rsidR="00460CC8" w:rsidRDefault="00460CC8" w:rsidP="00460CC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60CC8">
        <w:rPr>
          <w:b/>
          <w:sz w:val="28"/>
          <w:szCs w:val="28"/>
        </w:rPr>
        <w:t>Планируемые результаты изучения</w:t>
      </w:r>
    </w:p>
    <w:p w:rsidR="00460CC8" w:rsidRPr="00460CC8" w:rsidRDefault="00460CC8" w:rsidP="00460CC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Личностные и предметные результаты освоения коррекционного курса « Адаптивная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коммуникация» рассматриваются в качестве возможных (примерных), соответствующих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индивидуальным возможностям и специфическим образовательным потребностям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обучающегося.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i/>
          <w:lang w:eastAsia="en-US"/>
        </w:rPr>
        <w:t>Личностные</w:t>
      </w:r>
      <w:r w:rsidRPr="00460CC8">
        <w:rPr>
          <w:rFonts w:eastAsiaTheme="minorHAnsi"/>
          <w:lang w:eastAsia="en-US"/>
        </w:rPr>
        <w:t xml:space="preserve"> результаты освоения включают: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Социально-эмоциональное участие доступным способом в процессе общения и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совместной деятельности;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Владение навыками адаптации в динамично изменяющемся и развивающемся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социуме;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Оценка своих поступков по принципу «хорошо»/«плохо», личная ответственность за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свои поступки на основе представлений о базовых нравственных нормах,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общепринятых правилах;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Владение правилами поведения в учебной ситуации;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Уважительное отношение к окружающим: взрослым, детям;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Доброжелательность, эмоциональная отзывчивость по отношению к другим,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понимание и сопереживание чувствам других;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Владение навыками сотрудничества со взрослыми и детьми в разных социальных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ситуациях доступным образом;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Владение алгоритмом действий в игровой, учебной, бытовой ситуации;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Владение доступными знаниями, умениями, навыками, отражающими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индивидуальный вариант содержания образования.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i/>
          <w:lang w:eastAsia="en-US"/>
        </w:rPr>
        <w:t>Предметные</w:t>
      </w:r>
      <w:r w:rsidRPr="00460CC8">
        <w:rPr>
          <w:rFonts w:eastAsiaTheme="minorHAnsi"/>
          <w:lang w:eastAsia="en-US"/>
        </w:rPr>
        <w:t xml:space="preserve"> результаты освоения включают: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Понимание слов, обозначающих объекты и явления природы, объекты рукотворного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мира и деятельность человека.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Умение самостоятельно использовать усвоенный лексико-грамматический материал в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учебных и коммуникативных целях.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Сформированность устной речи в соответствии с возрастными показаниями.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Понимание обращенной речи, понимание смысла рисунков, фотографий, пиктограмм,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других графических знаков.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lastRenderedPageBreak/>
        <w:t>• Умение вступать в контакт, поддерживать и завершать его, используя невербальные и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вербальные средства, соблюдение общепринятых правил коммуникации.</w:t>
      </w:r>
    </w:p>
    <w:p w:rsidR="00460CC8" w:rsidRP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Умение использовать средства альтернативной коммуникации в процессе общения:</w:t>
      </w:r>
    </w:p>
    <w:p w:rsidR="00460CC8" w:rsidRDefault="00460CC8" w:rsidP="00460CC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0CC8">
        <w:rPr>
          <w:rFonts w:eastAsiaTheme="minorHAnsi"/>
          <w:lang w:eastAsia="en-US"/>
        </w:rPr>
        <w:t>• жестов, взгляда, шумовых, голосовых, речеподражательных реакций для выражения</w:t>
      </w:r>
      <w:r>
        <w:rPr>
          <w:rFonts w:eastAsiaTheme="minorHAnsi"/>
          <w:lang w:eastAsia="en-US"/>
        </w:rPr>
        <w:t xml:space="preserve"> </w:t>
      </w:r>
      <w:r w:rsidRPr="00460CC8">
        <w:rPr>
          <w:rFonts w:eastAsiaTheme="minorHAnsi"/>
          <w:lang w:eastAsia="en-US"/>
        </w:rPr>
        <w:t>индивидуальных потребностей</w:t>
      </w:r>
    </w:p>
    <w:p w:rsidR="00460CC8" w:rsidRDefault="00460CC8" w:rsidP="00460CC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0CC8" w:rsidRDefault="00460CC8" w:rsidP="00460CC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0CC8">
        <w:rPr>
          <w:b/>
          <w:sz w:val="28"/>
          <w:szCs w:val="28"/>
        </w:rPr>
        <w:t>Календарно-тематический план</w:t>
      </w:r>
    </w:p>
    <w:tbl>
      <w:tblPr>
        <w:tblStyle w:val="a7"/>
        <w:tblW w:w="9747" w:type="dxa"/>
        <w:tblLook w:val="04A0"/>
      </w:tblPr>
      <w:tblGrid>
        <w:gridCol w:w="817"/>
        <w:gridCol w:w="2268"/>
        <w:gridCol w:w="5203"/>
        <w:gridCol w:w="709"/>
        <w:gridCol w:w="750"/>
      </w:tblGrid>
      <w:tr w:rsidR="00F5284D" w:rsidTr="00F5284D">
        <w:trPr>
          <w:trHeight w:val="270"/>
        </w:trPr>
        <w:tc>
          <w:tcPr>
            <w:tcW w:w="817" w:type="dxa"/>
            <w:vMerge w:val="restart"/>
          </w:tcPr>
          <w:p w:rsidR="00F5284D" w:rsidRP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F5284D">
              <w:rPr>
                <w:rFonts w:eastAsiaTheme="minorHAnsi"/>
                <w:b/>
                <w:lang w:eastAsia="en-US"/>
              </w:rPr>
              <w:t xml:space="preserve">№ </w:t>
            </w:r>
          </w:p>
        </w:tc>
        <w:tc>
          <w:tcPr>
            <w:tcW w:w="2268" w:type="dxa"/>
            <w:vMerge w:val="restart"/>
          </w:tcPr>
          <w:p w:rsidR="00F5284D" w:rsidRP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F5284D">
              <w:rPr>
                <w:rFonts w:eastAsiaTheme="minorHAnsi"/>
                <w:b/>
                <w:lang w:eastAsia="en-US"/>
              </w:rPr>
              <w:t>Тема урока</w:t>
            </w:r>
          </w:p>
        </w:tc>
        <w:tc>
          <w:tcPr>
            <w:tcW w:w="5203" w:type="dxa"/>
            <w:vMerge w:val="restart"/>
          </w:tcPr>
          <w:p w:rsidR="00F5284D" w:rsidRP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F5284D">
              <w:rPr>
                <w:rFonts w:eastAsiaTheme="minorHAnsi"/>
                <w:b/>
                <w:lang w:eastAsia="en-US"/>
              </w:rPr>
              <w:t>Основные виды деятельности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</w:tcPr>
          <w:p w:rsidR="00F5284D" w:rsidRP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F5284D">
              <w:rPr>
                <w:rFonts w:eastAsiaTheme="minorHAnsi"/>
                <w:b/>
                <w:lang w:eastAsia="en-US"/>
              </w:rPr>
              <w:t>Дата</w:t>
            </w:r>
          </w:p>
        </w:tc>
      </w:tr>
      <w:tr w:rsidR="00F5284D" w:rsidTr="00F5284D">
        <w:trPr>
          <w:trHeight w:val="225"/>
        </w:trPr>
        <w:tc>
          <w:tcPr>
            <w:tcW w:w="817" w:type="dxa"/>
            <w:vMerge/>
          </w:tcPr>
          <w:p w:rsidR="00F5284D" w:rsidRP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5284D" w:rsidRP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203" w:type="dxa"/>
            <w:vMerge/>
          </w:tcPr>
          <w:p w:rsidR="00F5284D" w:rsidRP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5284D" w:rsidRP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F5284D">
              <w:rPr>
                <w:rFonts w:eastAsiaTheme="minorHAnsi"/>
                <w:b/>
                <w:lang w:eastAsia="en-US"/>
              </w:rPr>
              <w:t>По прог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</w:tcPr>
          <w:p w:rsidR="00F5284D" w:rsidRPr="00F5284D" w:rsidRDefault="00F5284D">
            <w:pPr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F5284D">
              <w:rPr>
                <w:rFonts w:eastAsiaTheme="minorHAnsi"/>
                <w:b/>
                <w:lang w:eastAsia="en-US"/>
              </w:rPr>
              <w:t>Факт</w:t>
            </w:r>
          </w:p>
          <w:p w:rsidR="00F5284D" w:rsidRP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Приветствие собеседника звуком (словом,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предложением). Обращение с просьбой о помощи, выражая её звуком.</w:t>
            </w:r>
          </w:p>
        </w:tc>
        <w:tc>
          <w:tcPr>
            <w:tcW w:w="5203" w:type="dxa"/>
          </w:tcPr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Понимание обращенной речи учителя; готовность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выполнять инструкции учителя, умение повторить за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учителем действие по образцу - поздороваться,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выполнить действие по словесной инструкции и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самостоятельно. Слушание объяснений учителя, артикуляционная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гимнастика, выполнение действий по подражанию, по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словесной инструкции и самостоятельно. Выполнение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графических упражнений.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F5284D" w:rsidP="00D865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Выражение согласия (несогласия) звуком. Выражение благодарности звуком.</w:t>
            </w:r>
            <w:r w:rsidR="00D865FA">
              <w:rPr>
                <w:rFonts w:eastAsiaTheme="minorHAnsi"/>
                <w:sz w:val="23"/>
                <w:szCs w:val="23"/>
                <w:lang w:eastAsia="en-US"/>
              </w:rPr>
              <w:t xml:space="preserve"> Ответы и задание вопросов словом предложенем.</w:t>
            </w:r>
          </w:p>
        </w:tc>
        <w:tc>
          <w:tcPr>
            <w:tcW w:w="5203" w:type="dxa"/>
          </w:tcPr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Понимание обращенной речи учителя; готовность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выполнять инструкции учителя, умение повторить слова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«хочу», «не хочу», выполнить действие по словесной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инструкции и самостоятельно. Понимание обращенной речи учителя; готовность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выполнять инструкции учителя, умение повторить слова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СПАСИБО ..., ПОЖАЛУЙСТА..., выполнить действие</w:t>
            </w:r>
          </w:p>
          <w:p w:rsidR="00F5284D" w:rsidRDefault="00F5284D" w:rsidP="00F528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 словесной инструкции и самостоятельно.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865FA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Называние простых по звуковому составу слов. Слушание сказки «Курочка Ряба» в устном</w:t>
            </w:r>
          </w:p>
          <w:p w:rsidR="00F5284D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изложении учителя. </w:t>
            </w:r>
          </w:p>
        </w:tc>
        <w:tc>
          <w:tcPr>
            <w:tcW w:w="5203" w:type="dxa"/>
          </w:tcPr>
          <w:p w:rsidR="00D865FA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Слушание объяснений учителя, артикуляционная</w:t>
            </w:r>
          </w:p>
          <w:p w:rsidR="00D865FA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гимнастика, совместное произнесение отдельных звуков (гласных), звукоподражаний, звуковых комплексов, самостоятельное произнесение. Слушание сказки «Курочка Ряба»,  ассматривание</w:t>
            </w:r>
          </w:p>
          <w:p w:rsidR="00F5284D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иллюстраций. Подбор картинок по содержанию теста. Называние героев сказки.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865FA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Упражнения на подвижность и четкость</w:t>
            </w:r>
          </w:p>
          <w:p w:rsidR="00D865FA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движений органов артикулярного аппарата, речевого дыхания. Произношение чистоговорок.</w:t>
            </w:r>
          </w:p>
          <w:p w:rsidR="00F5284D" w:rsidRDefault="00F5284D" w:rsidP="00D865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203" w:type="dxa"/>
          </w:tcPr>
          <w:p w:rsidR="00D865FA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Слушание объяснений учителя, артикуляционная</w:t>
            </w:r>
          </w:p>
          <w:p w:rsidR="00F5284D" w:rsidRDefault="00D865FA" w:rsidP="00D865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Гимнастика. Слушание объяснений учителя, наблюдение за действиями учителя, выполнение действий по подражанию.  обращенной речи учителя; готовность к совместной с учителем деятельности, умение произносить гласные звуки, открытые слоги с учителем и самостоятельно.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F2462F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Упражнения на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развитие речевого дыхания. Называние предметов и действий с ними. Чтение и рассказывание сказки «Теремок»</w:t>
            </w:r>
          </w:p>
        </w:tc>
        <w:tc>
          <w:tcPr>
            <w:tcW w:w="5203" w:type="dxa"/>
          </w:tcPr>
          <w:p w:rsidR="00F2462F" w:rsidRDefault="00F2462F" w:rsidP="00F2462F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 xml:space="preserve">Понимание обращенной речи учителя; готовность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к совместной с учителем деятельности, умение</w:t>
            </w:r>
          </w:p>
          <w:p w:rsidR="00F5284D" w:rsidRDefault="00F2462F" w:rsidP="00F2462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произносить гласные звуки, открытые слоги с учителем и самостоятельно. Слушание сказки «Теремок», рассматривание иллюстраций. Подбор картинок по содержанию теста. Называние героев сказки.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F2462F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Составление предложений по теме «Осенний лес». Игра «В магазине игрушек». </w:t>
            </w:r>
          </w:p>
        </w:tc>
        <w:tc>
          <w:tcPr>
            <w:tcW w:w="5203" w:type="dxa"/>
          </w:tcPr>
          <w:p w:rsidR="00F5284D" w:rsidRDefault="00F2462F" w:rsidP="00F2462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Понимание обращенной речи учителя, умение понять (узнать / различить) с опорой на изображение названный предмет.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F2462F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Обобщающее понятие «Одежда», «Птицы»</w:t>
            </w:r>
          </w:p>
        </w:tc>
        <w:tc>
          <w:tcPr>
            <w:tcW w:w="5203" w:type="dxa"/>
          </w:tcPr>
          <w:p w:rsidR="00F5284D" w:rsidRDefault="00F2462F" w:rsidP="00F2462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Рассматривание иллюстраций; Понимание обращенной речи учителя, умение назвать обобщающее группу предметов одним словом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F2462F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Выражение своих желаний с использованием жеста. </w:t>
            </w:r>
            <w:r w:rsidR="00A5554B">
              <w:rPr>
                <w:rFonts w:eastAsiaTheme="minorHAnsi"/>
                <w:sz w:val="23"/>
                <w:szCs w:val="23"/>
                <w:lang w:eastAsia="en-US"/>
              </w:rPr>
              <w:t>Разучивание четверостиший на тему «Новый год»</w:t>
            </w:r>
          </w:p>
        </w:tc>
        <w:tc>
          <w:tcPr>
            <w:tcW w:w="5203" w:type="dxa"/>
          </w:tcPr>
          <w:p w:rsidR="00A5554B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Понимание обращенной речи учителя, умение пользоваться альтернативными средствами</w:t>
            </w:r>
          </w:p>
          <w:p w:rsidR="00A5554B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коммуникации - жестом, в случае затруднения</w:t>
            </w:r>
          </w:p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(невозможности) использовать вербальные средства. Разучивание стихов и четверостиший.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A5554B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Чтение и рассказывание, ответы на вопросы сказки «12 месяцев» Обобщающее понятие «Бытовые приборы»</w:t>
            </w:r>
          </w:p>
        </w:tc>
        <w:tc>
          <w:tcPr>
            <w:tcW w:w="5203" w:type="dxa"/>
          </w:tcPr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Понимание обращенной речи учителя, готовность к коммуникации с учителем, умение отвечать на вопрос предложением с опорой на карточки со словами. Рассматривание иллюстраций; Подбор соответствующей  иллюстрации к предмету.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A5554B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Составление предложений по теме «Моя помощь</w:t>
            </w:r>
          </w:p>
          <w:p w:rsidR="00A5554B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дома». Сказка  «Три медведя» Называние (употребление) слов, обозначающих</w:t>
            </w:r>
          </w:p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действия предмета</w:t>
            </w:r>
          </w:p>
        </w:tc>
        <w:tc>
          <w:tcPr>
            <w:tcW w:w="5203" w:type="dxa"/>
          </w:tcPr>
          <w:p w:rsidR="00A5554B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Построение предложений, диалога. Слушание сказки «Три медведя», рассматривание иллюстраций. Подбор картинок по содержанию теста. Называние героев сказки. Слушание объяснений учителя, рассматривание карточек</w:t>
            </w:r>
          </w:p>
          <w:p w:rsidR="00A5554B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со словами, обозначающих действия предмета,</w:t>
            </w:r>
          </w:p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артикуляционная гимнастика, проговаривание букв слова, обозначающего действия предмета (с опорой на карточки с буквами), выбор карточек с действием предмета.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A5554B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Беседа с иллюстрацией.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Понимание слов, обозначающих признак</w:t>
            </w:r>
          </w:p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действия, состояние. </w:t>
            </w:r>
          </w:p>
        </w:tc>
        <w:tc>
          <w:tcPr>
            <w:tcW w:w="5203" w:type="dxa"/>
          </w:tcPr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рассматривание карточек со словами, обозначающих действия предмета, артикуляционная гимнастика, проговаривание букв слова, обозначающего действия предмета. Понимание обращенной речи учителя, умение назвать слова, обозначающие признак действия с опорой на изображение.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Дифференциация понятий «Справа - слева», «спереди-сзади». Называние (употребление) слов, указывающих на предмет, его признак</w:t>
            </w:r>
          </w:p>
        </w:tc>
        <w:tc>
          <w:tcPr>
            <w:tcW w:w="5203" w:type="dxa"/>
          </w:tcPr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Игровая деятельность. Повторение за учителем действий по показу и самостоятельно. Слушание объяснений учителя, рассматривание предметов и изображений, на которых просматриваются признак предмета.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A5554B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Составление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 xml:space="preserve">рассказа о себе. Пересказ текста по плану по картинкам. </w:t>
            </w:r>
          </w:p>
        </w:tc>
        <w:tc>
          <w:tcPr>
            <w:tcW w:w="5203" w:type="dxa"/>
          </w:tcPr>
          <w:p w:rsidR="00F5284D" w:rsidRDefault="00A5554B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Построение предложений, диалога.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A5554B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Обобщающее понятие «Молочные продукты», «Сыпучие продукты»</w:t>
            </w:r>
          </w:p>
        </w:tc>
        <w:tc>
          <w:tcPr>
            <w:tcW w:w="5203" w:type="dxa"/>
          </w:tcPr>
          <w:p w:rsidR="00F5284D" w:rsidRDefault="00A5554B" w:rsidP="00A555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Рассматривание иллюстраций; Понимание  </w:t>
            </w:r>
            <w:r w:rsidR="00D736FF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бращенной речи учителя, умение назвать  </w:t>
            </w:r>
            <w:r w:rsidR="00D736FF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бобщающее группу предметов одним словом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736FF" w:rsidRDefault="00D736FF" w:rsidP="00D736FF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Образование и чтение слов из изученных</w:t>
            </w:r>
          </w:p>
          <w:p w:rsidR="00F5284D" w:rsidRDefault="00D736FF" w:rsidP="00D736F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слоговых структур. Соотнесение слов с предметами, картинками. </w:t>
            </w:r>
          </w:p>
        </w:tc>
        <w:tc>
          <w:tcPr>
            <w:tcW w:w="5203" w:type="dxa"/>
          </w:tcPr>
          <w:p w:rsidR="00F5284D" w:rsidRDefault="00D736FF" w:rsidP="00D736F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Понимание обращенной речи учителя, умение составить слово из изученных  слоговых структур.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D736FF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Чтение небольших текстов из 2-3 предложений. Чтение К. Чуковский «Муха-Цокотуха»</w:t>
            </w:r>
          </w:p>
        </w:tc>
        <w:tc>
          <w:tcPr>
            <w:tcW w:w="5203" w:type="dxa"/>
          </w:tcPr>
          <w:p w:rsidR="00F5284D" w:rsidRDefault="00D736FF" w:rsidP="00D736F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Чтение небольших предложений под руководством учителя и самостоятельно. Слушание сказки «Маша и медведь», рассматривание иллюстраций. Подбор картинок по содержанию теста. Называние героев сказки.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5284D" w:rsidTr="00F5284D">
        <w:tc>
          <w:tcPr>
            <w:tcW w:w="817" w:type="dxa"/>
          </w:tcPr>
          <w:p w:rsidR="00F5284D" w:rsidRPr="00F5284D" w:rsidRDefault="00F5284D" w:rsidP="00F5284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5284D" w:rsidRDefault="00D736FF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Обобщающее понятие «Ягоды». Составление предложений по вопросам учителя.</w:t>
            </w:r>
          </w:p>
        </w:tc>
        <w:tc>
          <w:tcPr>
            <w:tcW w:w="5203" w:type="dxa"/>
          </w:tcPr>
          <w:p w:rsidR="00F5284D" w:rsidRDefault="00D736FF" w:rsidP="00D736F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Понимание обращенной речи учителя, умение составить с помощью учителя предложение из напечатанных слов, проговорить его.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5284D" w:rsidRDefault="00F5284D" w:rsidP="00460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460CC8" w:rsidRPr="00460CC8" w:rsidRDefault="00460CC8" w:rsidP="00460CC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460CC8" w:rsidRPr="00460CC8" w:rsidSect="003F737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739" w:rsidRDefault="00771739" w:rsidP="003F7371">
      <w:r>
        <w:separator/>
      </w:r>
    </w:p>
  </w:endnote>
  <w:endnote w:type="continuationSeparator" w:id="0">
    <w:p w:rsidR="00771739" w:rsidRDefault="00771739" w:rsidP="003F7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038"/>
      <w:docPartObj>
        <w:docPartGallery w:val="Page Numbers (Bottom of Page)"/>
        <w:docPartUnique/>
      </w:docPartObj>
    </w:sdtPr>
    <w:sdtContent>
      <w:p w:rsidR="003F7371" w:rsidRDefault="00E758D2">
        <w:pPr>
          <w:pStyle w:val="aa"/>
          <w:jc w:val="right"/>
        </w:pPr>
        <w:fldSimple w:instr=" PAGE   \* MERGEFORMAT ">
          <w:r w:rsidR="00106007">
            <w:rPr>
              <w:noProof/>
            </w:rPr>
            <w:t>2</w:t>
          </w:r>
        </w:fldSimple>
      </w:p>
    </w:sdtContent>
  </w:sdt>
  <w:p w:rsidR="003F7371" w:rsidRDefault="003F73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739" w:rsidRDefault="00771739" w:rsidP="003F7371">
      <w:r>
        <w:separator/>
      </w:r>
    </w:p>
  </w:footnote>
  <w:footnote w:type="continuationSeparator" w:id="0">
    <w:p w:rsidR="00771739" w:rsidRDefault="00771739" w:rsidP="003F73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A291C"/>
    <w:multiLevelType w:val="hybridMultilevel"/>
    <w:tmpl w:val="89087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1F2D"/>
    <w:multiLevelType w:val="hybridMultilevel"/>
    <w:tmpl w:val="B088D8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641A"/>
    <w:multiLevelType w:val="hybridMultilevel"/>
    <w:tmpl w:val="B088D8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E92"/>
    <w:rsid w:val="00106007"/>
    <w:rsid w:val="00333AD9"/>
    <w:rsid w:val="003F7371"/>
    <w:rsid w:val="00460CC8"/>
    <w:rsid w:val="005D2316"/>
    <w:rsid w:val="00745E92"/>
    <w:rsid w:val="00771739"/>
    <w:rsid w:val="00A5554B"/>
    <w:rsid w:val="00B5295D"/>
    <w:rsid w:val="00D736FF"/>
    <w:rsid w:val="00D865FA"/>
    <w:rsid w:val="00E758D2"/>
    <w:rsid w:val="00F2462F"/>
    <w:rsid w:val="00F5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45E92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45E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45E92"/>
    <w:pPr>
      <w:ind w:left="720"/>
      <w:contextualSpacing/>
    </w:pPr>
  </w:style>
  <w:style w:type="paragraph" w:styleId="a6">
    <w:name w:val="No Spacing"/>
    <w:uiPriority w:val="1"/>
    <w:qFormat/>
    <w:rsid w:val="00745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60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F73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F7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73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7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60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2485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dcterms:created xsi:type="dcterms:W3CDTF">2024-09-22T16:02:00Z</dcterms:created>
  <dcterms:modified xsi:type="dcterms:W3CDTF">2024-10-03T17:27:00Z</dcterms:modified>
</cp:coreProperties>
</file>