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08DC" w:rsidRPr="008F24C5" w:rsidRDefault="00F6028A" w:rsidP="00F6028A">
      <w:pPr>
        <w:spacing w:after="0"/>
        <w:ind w:left="120"/>
        <w:jc w:val="center"/>
        <w:rPr>
          <w:lang w:val="ru-RU"/>
        </w:rPr>
        <w:sectPr w:rsidR="001D08DC" w:rsidRPr="008F24C5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42523387"/>
      <w:r>
        <w:rPr>
          <w:noProof/>
          <w:lang w:val="ru-RU" w:eastAsia="ru-RU"/>
        </w:rPr>
        <w:drawing>
          <wp:inline distT="0" distB="0" distL="0" distR="0">
            <wp:extent cx="5940425" cy="840924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9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bookmarkStart w:id="1" w:name="block-42523390"/>
      <w:bookmarkEnd w:id="0"/>
      <w:r w:rsidRPr="008F24C5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 </w:t>
      </w:r>
      <w:proofErr w:type="gramEnd"/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разработана с учётом потребности современного российского общества в физически крепком и деятельном подрастающем поколении, способном активно включаться в разнообразные формы здорового образа жизни, использовать ценности физической культуры для саморазвития, самоопределения и самореализации.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 программе по физической культуре отражены объективно сложившиеся реалии современного социокультурного развития общества, условия деятельности образовательных организаций, запросы родителей обучающихся, педагогических работников на обновление содержания образовательного процесса, внедрение в его практику современных подходов, новых методик и технологий.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Изучение учебного предмета «Физическая культура» имеет важное значение в онтогенезе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. Оно активно воздействует на развитие их физической, психической и социальной природы, содействует укреплению здоровья, повышению защитных свойств организма, развитию памяти, внимания и мышления, предметно ориентируется на активное вовлечение обучающихся в самостоятельные занятия физической культурой и спортом.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Целью образования по физической культуре на уровне начального общего образования является формирование у обучающихся основ здорового образа жизни, активной творческой самостоятельности в проведении разнообразных форм занятий физическими упражнениями. Достижение данной цели обеспечивается ориентацией учебного предмета на укрепление и сохранение здоровья обучающихся, приобретение ими знаний и способов самостоятельной деятельности, развитие физических качеств и освоение физических упражнений оздоровительной, спортивной и прикладно-ориентированной направленности.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Развивающая ориентация учебного предмета «Физическая культура» заключается в формировании у обучающихся необходимого и достаточного физического здоровья, уровня развития физических качеств и обучения физическим упражнениям разной функциональной направленности.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Существенным достижением такой ориентации является постепенное </w:t>
      </w: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вовлечение обучающихся в здоровый образ жизни за счёт овладения ими знаниями и умениями по организации самостоятельных занятий подвижными играми, коррекционной, дыхательной и зрительной гимнастикой, проведения физкультминуток и утренней зарядки, закаливающих процедур, наблюдений за физическим развитием и физической подготовленностью.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Воспитывающее значение учебного предмета раскрывается в приобщении обучающихся к истории и традициям физической культуры и спорта народов России, формировании интереса к регулярным занятиям физической культурой и спортом, осознании роли занятий физической культурой в укреплении здоровья, организации активного отдыха и досуга. В процессе обучения у обучающихся активно формируются положительные навыки и способы поведения, общения и взаимодействия со сверстниками и учителями, оценивания своих действий и поступков в процессе совместной коллективной деятельности.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Методологической основой структуры и содержания программы по физической культуре для начального общего образования являются базовые положения личностно-деятельностного подхода, ориентирующие педагогический процесс на развитие целостной личности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. Достижение целостного развития становится возможным благодаря освоению обучающимися двигательной деятельности, представляющей собой основу содержания учебного предмета «Физическая культура». Двигательная деятельность оказывает активное влияние на развитие психической и социальной природы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. Как и любая деятельность, она включает в себя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информационный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, операциональный и мотивационно-процессуальный компоненты, которые находят своё отражение в соответствующих дидактических линиях учебного предмета.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 целях усиления мотивационной составляющей учебного предмета и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подготовки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обучающихся к выполнению комплекса ГТО в структуру программы по физической культуре в раздел «Физическое совершенствование» вводится образовательный модуль «Прикладно-ориентированная физическая культура». Данный модуль позволит удовлетворить интересы обучающихся в занятиях спортом и активном участии в спортивных соревнованиях, развитии национальных форм соревновательной деятельности и систем физического воспитания.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Содержание модуля «Прикладно-ориентированная физическая культура» обеспечивается программами по видам спорта, которые могут использоваться образовательными организациями исходя из интересов обучающихся, физкультурно-спортивных традиций, наличия необходимой материально-технической базы, квалификации педагогического состава. </w:t>
      </w: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Образовательные организации могут разрабатывать своё содержание для модуля «Прикладно-ориентированная физическая культура» и включать в него популярные национальные виды спорта, подвижные игры и развлечения, основывающиеся на этнокультурных, исторических и современных традициях региона и школы.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физической культуре изложено по годам обучения и раскрывает основные её содержательные линии, обязательные для изучения в каждом классе: «Знания о физической культуре», «Способы самостоятельной деятельности» и «Физическое совершенствование».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включают в себя личностные, метапредметные и предметные результаты.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Результативность освоения учебного предмета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достигается посредством современных научно обоснованных инновационных средств, методов и форм обучения, информационно-коммуникативных технологий и передового педагогического опыта.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bookmarkStart w:id="2" w:name="bb146442-f527-41bf-8c2f-d7c56b2bd4b0"/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Общее число часов для изучения физической культуры на уровне начального общего образования составляет – 270 часов: в 1 классе – 66 часов (2 часа в неделю), во 2 классе – 68 часов (2 часа в неделю), в 3 классе – 68 часов (2 часа в неделю), в 4 классе – 68 часов (2 часа в неделю).</w:t>
      </w:r>
      <w:bookmarkEnd w:id="2"/>
      <w:proofErr w:type="gramEnd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1D08DC">
      <w:pPr>
        <w:rPr>
          <w:lang w:val="ru-RU"/>
        </w:rPr>
        <w:sectPr w:rsidR="001D08DC" w:rsidRPr="008F24C5">
          <w:pgSz w:w="11906" w:h="16383"/>
          <w:pgMar w:top="1134" w:right="850" w:bottom="1134" w:left="1701" w:header="720" w:footer="720" w:gutter="0"/>
          <w:cols w:space="720"/>
        </w:sect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bookmarkStart w:id="3" w:name="block-42523388"/>
      <w:bookmarkEnd w:id="1"/>
      <w:r w:rsidRPr="008F24C5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bookmarkStart w:id="4" w:name="_Toc101876902"/>
      <w:bookmarkEnd w:id="4"/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Знания о физической культуре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Понятие «физическая культура» как занятия физическими упражнениями и спортом по укреплению здоровья, физическому развитию и физической подготовке. Связь физических упражнений с движениями животных и трудовыми действиями древних людей.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Способы самостоятельной деятельности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Режим дня и правила его составления и соблюдения.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Физическое совершенствование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Гигиена человека и требования к проведению гигиенических процедур. Осанка и комплексы упражнений для правильного её развития. Физические упражнения для физкультминуток и утренней зарядки.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Спортивно-оздоровительная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Правила поведения на уроках физической культуры, подбора одежды для занятий в спортивном зале и на открытом воздухе.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Гимнастика с основами акробатики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Исходные положения в физических упражнениях: стойки, упоры, седы, положения лёжа. Строевые упражнения: построение и перестроение в одну и две шеренги, стоя на месте, повороты направо и налево, передвижение в колонне по одному с равномерной скоростью.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Гимнастические упражнения: стилизованные способы передвижения ходьбой и бегом, упражнения с гимнастическим мячом и гимнастической скакалкой, стилизованные гимнастические прыжки.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Акробатические упражнения: подъём туловища из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положения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лёжа на спине и животе, подъём ног из положения лёжа на животе, сгибание рук в положении упор лёжа, прыжки в группировке, толчком двумя ногами, прыжки в упоре на руки, толчком двумя ногами.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Лыжная подготовка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Переноска лыж к месту занятия. Основная стойка лыжника. Передвижение на лыжах ступающим шагом (без палок). Передвижение на лыжах скользящим шагом (без палок).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Лёгкая атлетика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Равномерная ходьба и равномерный бег. Прыжки в длину и высоту с места толчком двумя ногами, в высоту с прямого разбега.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Подвижные и спортивные игры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Считалки для самостоятельной организации подвижных игр.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lastRenderedPageBreak/>
        <w:t>Прикладно-ориентированная физическая культура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Развитие основных физических каче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ств ср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>едствами спортивных и подвижных игр. Подготовка к выполнению нормативных требований комплекса ГТО.</w:t>
      </w:r>
    </w:p>
    <w:p w:rsidR="001D08DC" w:rsidRPr="008F24C5" w:rsidRDefault="001D08DC">
      <w:pPr>
        <w:spacing w:after="0"/>
        <w:ind w:left="120"/>
        <w:rPr>
          <w:lang w:val="ru-RU"/>
        </w:rPr>
      </w:pPr>
      <w:bookmarkStart w:id="5" w:name="_Toc137548637"/>
      <w:bookmarkEnd w:id="5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Знания о физической культуре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Из истории возникновения физических упражнений и первых соревнований. Зарождение Олимпийских игр древности.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>Способы самостоятельной деятельности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Физическое развитие и его измерение. Физические качества человека: сила, быстрота, выносливость, гибкость, координация и способы их измерения. Составление дневника наблюдений по физической культуре.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Физическое совершенствование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Закаливание организма обтиранием. Составление комплекса утренней зарядки и физкультминутки для занятий в домашних условиях.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Спортивно-оздоровительная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Гимнастика с основами акробатики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Правила поведения на занятиях гимнастикой и акробатикой. Строевые команды в построении и перестроении в одну шеренгу и колонну по одному; при поворотах направо и налево, стоя на месте и в движении. Передвижение в колонне по одному с равномерной и изменяющейся скоростью движения.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Упражнения разминки перед выполнением гимнастических упражнений. Прыжки со скакалкой на двух ногах и поочерёдно на правой и левой ноге на месте. Упражнения с гимнастическим мячом: подбрасывание, перекаты и наклоны с мячом в руках. Танцевальный хороводный шаг, танец галоп.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Лыжная подготовка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Правила поведения на занятиях лыжной подготовкой. Упражнения на лыжах: передвижение двухшажным попеременным ходом, спуск с небольшого склона в основной стойке, торможение лыжными палками на учебной трассе и падением на бок во время спуска.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Лёгкая атлетика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Правила поведения на занятиях лёгкой атлетикой. Броски малого мяча в неподвижную мишень разными способами из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положения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стоя, сидя и лёжа. Разнообразные сложно-координированные прыжки толчком одной ногой и двумя ногами с места, в движении в разных направлениях, с разной </w:t>
      </w: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>амплитудой и траекторией полёта. Прыжок в высоту с прямого разбега. Ходьба по гимнастической скамейке с изменением скорости и направления движения. Беговые сложно-координационные упражнения: ускорения из разных исходных положений, змейкой, по кругу, обеганием предметов, с преодолением небольших препятствий.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Подвижные игры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Подвижные игры с техническими приёмами спортивных игр (баскетбол, футбол).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Прикладно-ориентированная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Подготовка к соревнованиям по комплексу ГТО. Развитие основных физических каче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ств ср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>едствами подвижных и спортивных игр.</w:t>
      </w:r>
    </w:p>
    <w:p w:rsidR="001D08DC" w:rsidRPr="008F24C5" w:rsidRDefault="001D08DC">
      <w:pPr>
        <w:spacing w:after="0"/>
        <w:ind w:left="120"/>
        <w:rPr>
          <w:lang w:val="ru-RU"/>
        </w:rPr>
      </w:pPr>
      <w:bookmarkStart w:id="6" w:name="_Toc137548638"/>
      <w:bookmarkEnd w:id="6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pacing w:val="-2"/>
          <w:sz w:val="28"/>
          <w:lang w:val="ru-RU"/>
        </w:rPr>
        <w:t>Знания о физической культуре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Из истории развития физической культуры у древних народов, населявших территорию России. История появления современного спорта.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pacing w:val="-2"/>
          <w:sz w:val="28"/>
          <w:lang w:val="ru-RU"/>
        </w:rPr>
        <w:t xml:space="preserve">Способы самостоятельной деятельности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Виды физических упражнений, используемых на уроках физической культуры: общеразвивающие, подготовительные, соревновательные, их отличительные признаки и предназначение. Способы измерения пульса на занятиях физической культурой (наложение руки под грудь). Дозировка нагрузки при развитии физических качеств на уроках физической культуры. Дозирование физических упражнений для комплексов физкультминутки и утренней зарядки. Составление графика занятий по развитию физических качеств на учебный год.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pacing w:val="-2"/>
          <w:sz w:val="28"/>
          <w:lang w:val="ru-RU"/>
        </w:rPr>
        <w:t xml:space="preserve">Физическое совершенствование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Закаливание организма при помощи обливания под душем. Упражнения дыхательной и зрительной гимнастики, их влияние на восстановление организма после умственной и физической нагрузки.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Спортивно-оздоровительная физическая культура.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Гимнастика с основами акробатики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Строевые упражнения в движении противоходом, перестроении из колонны по одному в колонну по три, стоя на месте и в движении. Упражнения в лазании по канату в три приёма. Упражнения на гимнастической скамейке в передвижении стилизованными способами ходьбы: вперёд, назад, с высоким подниманием колен и изменением положения рук, приставным шагом правым и левым боком. Передвижения по </w:t>
      </w: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lastRenderedPageBreak/>
        <w:t xml:space="preserve">наклонной гимнастической скамейке: равномерной ходьбой с поворотом в разные стороны и движением руками, приставным шагом правым и левым боком.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Упражнения в передвижении по гимнастической стенке: ходьба приставным шагом правым и левым боком по нижней жерди, лазанье разноимённым способом. Прыжки через скакалку с изменяющейся скоростью вращения на двух ногах и поочерёдно на правой и левой ноге, прыжки через скакалку назад с равномерной скоростью.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Ритмическая гимнастика: стилизованные наклоны и повороты туловища с изменением положения рук, стилизованные шаги на месте в сочетании с движением рук, ног и туловища. Упражнения в танцах галоп и полька.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Лёгкая атлетика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Прыжок в длину с разбега, способом согнув ноги. Броски набивного мяча из-за головы в положении сидя и стоя на месте. Беговые упражнения скоростной и координационной направленности: челночный бег, бег с преодолением препятствий, с ускорением и торможением, максимальной скоростью на дистанции 30 м.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Лыжная подготовка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Передвижение одновременным двухшажным ходом. Упражнения в поворотах на лыжах переступанием стоя на месте и в движении. Торможение плугом.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Плавательная подготовка.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Правила поведения в бассейне. Виды современного спортивного плавания: кроль на груди и спине, брас. Упражнения ознакомительного плавания: передвижение по дну ходьбой и прыжками, погружение в воду и всплывание, скольжение на воде. Упражнения в плавании кролем на груди.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Подвижные и спортивные игры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Подвижные игры на точность движений с приёмами спортивных игр и лыжной подготовки. Баскетбол: ведение баскетбольного мяча, ловля и передача баскетбольного мяча. Волейбол: прямая нижняя подача, приём и передача мяча снизу двумя руками на месте и в движении. Футбол: ведение футбольного мяча, удар по неподвижному футбольному мячу.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pacing w:val="-2"/>
          <w:sz w:val="28"/>
          <w:lang w:val="ru-RU"/>
        </w:rPr>
        <w:t xml:space="preserve">Прикладно-ориентированная физическая культура.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Развитие основных физических каче</w:t>
      </w:r>
      <w:proofErr w:type="gramStart"/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>ств ср</w:t>
      </w:r>
      <w:proofErr w:type="gramEnd"/>
      <w:r w:rsidRPr="008F24C5">
        <w:rPr>
          <w:rFonts w:ascii="Times New Roman" w:hAnsi="Times New Roman"/>
          <w:color w:val="000000"/>
          <w:spacing w:val="-2"/>
          <w:sz w:val="28"/>
          <w:lang w:val="ru-RU"/>
        </w:rPr>
        <w:t xml:space="preserve">едствами базовых видов спорта. Подготовка к выполнению нормативных требований комплекса ГТО. </w:t>
      </w:r>
    </w:p>
    <w:p w:rsidR="001D08DC" w:rsidRPr="008F24C5" w:rsidRDefault="001D08DC">
      <w:pPr>
        <w:spacing w:after="0"/>
        <w:ind w:left="120"/>
        <w:rPr>
          <w:lang w:val="ru-RU"/>
        </w:rPr>
      </w:pPr>
      <w:bookmarkStart w:id="7" w:name="_Toc137548639"/>
      <w:bookmarkEnd w:id="7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Знания о физической культуре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Из истории развития физической культуры в России. Развитие национальных видов спорта в России.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Способы самостоятельной деятельности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Физическая подготовка. Влияние занятий физической подготовкой на работу организма. Регулирование физической нагрузки по пульсу на самостоятельных занятиях физической подготовкой. Определение тяжести нагрузки на самостоятельных занятиях физической подготовкой по внешним признакам и самочувствию. Определение возрастных особенностей физического развития и физической подготовленности посредством регулярного наблюдения. Оказание первой помощи при травмах во время самостоятельных занятий физической культурой.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i/>
          <w:color w:val="000000"/>
          <w:sz w:val="28"/>
          <w:lang w:val="ru-RU"/>
        </w:rPr>
        <w:t xml:space="preserve">Физическое совершенствование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Оценка состояния осанки, упражнения для профилактики её нарушения (на расслабление мышц спины и профилактику сутулости). Упражнения для снижения массы тела за счёт упражнений с высокой активностью работы больших мышечных групп. Закаливающие процедуры: купание в естественных водоёмах, солнечные и воздушные процедуры.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i/>
          <w:color w:val="000000"/>
          <w:sz w:val="28"/>
          <w:lang w:val="ru-RU"/>
        </w:rPr>
        <w:t xml:space="preserve">Спортивно-оздоровительная физическая культура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Гимнастика с основами акробатики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Предупреждение травматизма при выполнении гимнастических и акробатических упражнений. Акробатические комбинации из хорошо освоенных упражнений. Опорный прыжок через гимнастического козла с разбега способом напрыгивания. Упражнения на низкой гимнастической перекладине: висы и упоры, подъём переворотом. Упражнения в танце «Летка-енка».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Лёгкая атлетика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Предупреждение травматизма во время выполнения легкоатлетических упражнений. Прыжок в высоту с разбега перешагиванием. Технические действия при беге по легкоатлетической дистанции: низкий старт, стартовое ускорение, финиширование. Метание малого мяча на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дальность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стоя на месте.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Лыжная подготовка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Предупреждение травматизма во время занятий лыжной подготовкой. Упражнения в передвижении на лыжах одновременным одношажным ходом.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Плавательная подготовка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Предупреждение травматизма во время занятий плавательной подготовкой. Упражнения в плавании кролем на груди, ознакомительные упражнения в плавании кролем на спине.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>Подвижные и спортивные игры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Предупреждение травматизма на занятиях подвижными играми. Подвижные игры общефизической подготовки. Волейбол: нижняя боковая подача, приём и передача мяча сверху, выполнение освоенных технических действий в условиях игровой деятельности. Баскетбол: бросок мяча двумя руками от груди с места, выполнение освоенных технических действий в условиях игровой деятельности. Футбол: остановки катящегося мяча внутренней стороной стопы, выполнение освоенных технических действий в условиях игровой деятельности.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Прикладно-ориентированная физическая культура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Упражнения физической подготовки на развитие основных физических качеств. Подготовка к выполнению нормативных требований комплекса ГТО.</w:t>
      </w:r>
    </w:p>
    <w:p w:rsidR="001D08DC" w:rsidRPr="008F24C5" w:rsidRDefault="001D08DC">
      <w:pPr>
        <w:rPr>
          <w:lang w:val="ru-RU"/>
        </w:rPr>
        <w:sectPr w:rsidR="001D08DC" w:rsidRPr="008F24C5">
          <w:pgSz w:w="11906" w:h="16383"/>
          <w:pgMar w:top="1134" w:right="850" w:bottom="1134" w:left="1701" w:header="720" w:footer="720" w:gutter="0"/>
          <w:cols w:space="720"/>
        </w:sect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bookmarkStart w:id="8" w:name="_Toc137548640"/>
      <w:bookmarkStart w:id="9" w:name="block-42523389"/>
      <w:bookmarkEnd w:id="3"/>
      <w:bookmarkEnd w:id="8"/>
      <w:r w:rsidRPr="008F24C5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ФИЗИЧЕСКОЙ КУЛЬТУРЕ НА УРОВНЕ НАЧАЛЬНОГО ОБЩЕГО ОБРАЗОВАНИЯ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1D08DC" w:rsidRPr="008F24C5" w:rsidRDefault="001D08DC">
      <w:pPr>
        <w:spacing w:after="0"/>
        <w:ind w:left="120"/>
        <w:rPr>
          <w:lang w:val="ru-RU"/>
        </w:rPr>
      </w:pPr>
      <w:bookmarkStart w:id="10" w:name="_Toc137548641"/>
      <w:bookmarkEnd w:id="10"/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физической культуры на уровне начального общего образования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1D08DC" w:rsidRPr="008F24C5" w:rsidRDefault="008F24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истории и развитию физической культуры народов России, осознание её связи с трудовой деятельностью и укреплением здоровья человека; </w:t>
      </w:r>
    </w:p>
    <w:p w:rsidR="001D08DC" w:rsidRPr="008F24C5" w:rsidRDefault="008F24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заданий;</w:t>
      </w:r>
    </w:p>
    <w:p w:rsidR="001D08DC" w:rsidRPr="008F24C5" w:rsidRDefault="008F24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:rsidR="001D08DC" w:rsidRPr="008F24C5" w:rsidRDefault="008F24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:rsidR="001D08DC" w:rsidRPr="008F24C5" w:rsidRDefault="008F24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стремление к формированию культуры здоровья, соблюдению правил здорового образа жизни; </w:t>
      </w:r>
    </w:p>
    <w:p w:rsidR="001D08DC" w:rsidRPr="008F24C5" w:rsidRDefault="008F24C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</w:t>
      </w:r>
    </w:p>
    <w:p w:rsidR="001D08DC" w:rsidRPr="008F24C5" w:rsidRDefault="001D08DC">
      <w:pPr>
        <w:spacing w:after="0"/>
        <w:ind w:left="120"/>
        <w:rPr>
          <w:lang w:val="ru-RU"/>
        </w:rPr>
      </w:pPr>
      <w:bookmarkStart w:id="11" w:name="_Toc137548642"/>
      <w:bookmarkEnd w:id="11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физической культуры на уровне начального общего образования у обучающегося будут сформированы познавательные </w:t>
      </w: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>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  <w:bookmarkStart w:id="12" w:name="_Toc134720971"/>
      <w:bookmarkEnd w:id="12"/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1D08DC" w:rsidRPr="008F24C5" w:rsidRDefault="008F24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находить общие и отличительные признаки в передвижениях человека и животных;</w:t>
      </w:r>
    </w:p>
    <w:p w:rsidR="001D08DC" w:rsidRPr="008F24C5" w:rsidRDefault="008F24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устанавливать связь между бытовыми движениями древних людей и физическими упражнениями из современных видов спорта; </w:t>
      </w:r>
    </w:p>
    <w:p w:rsidR="001D08DC" w:rsidRPr="008F24C5" w:rsidRDefault="008F24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сравнивать способы передвижения ходьбой и бегом, находить между ними общие и отличительные признаки; </w:t>
      </w:r>
    </w:p>
    <w:p w:rsidR="001D08DC" w:rsidRPr="008F24C5" w:rsidRDefault="008F24C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выявлять признаки правильной и неправильной осанки, приводить возможные причины её нарушений.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разучиваемых физических упражнений и их исходные положения; </w:t>
      </w:r>
    </w:p>
    <w:p w:rsidR="001D08DC" w:rsidRPr="008F24C5" w:rsidRDefault="008F24C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высказывать мнение о положительном влиянии занятий физической культурой, оценивать влияние гигиенических процедур на укрепление здоровья; </w:t>
      </w:r>
    </w:p>
    <w:p w:rsidR="001D08DC" w:rsidRPr="008F24C5" w:rsidRDefault="008F24C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управлять эмоциями во время занятий физической культурой и проведения подвижных игр, соблюдать правила поведения и положительно относиться к замечаниям других обучающихся и учителя; </w:t>
      </w:r>
    </w:p>
    <w:p w:rsidR="001D08DC" w:rsidRPr="008F24C5" w:rsidRDefault="008F24C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обсуждать правила проведения подвижных игр, обосновывать объективность определения победителей.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1D08DC" w:rsidRPr="008F24C5" w:rsidRDefault="008F24C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комплексы физкультминуток, утренней зарядки, упражнений по профилактике нарушения и коррекции осанки; </w:t>
      </w:r>
    </w:p>
    <w:p w:rsidR="001D08DC" w:rsidRPr="008F24C5" w:rsidRDefault="008F24C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выполнять учебные задания по обучению новым физическим упражнениям и развитию физических качеств;</w:t>
      </w:r>
    </w:p>
    <w:p w:rsidR="001D08DC" w:rsidRPr="008F24C5" w:rsidRDefault="008F24C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участникам совместной игровой и соревновательной деятельности.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К концу обучения во 2 классе у обучающегося будут сформированы следующие универсальные учебные действия. 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характеризовать понятие «физические качества», называть физические качества и определять их отличительные признаки; </w:t>
      </w:r>
    </w:p>
    <w:p w:rsidR="001D08DC" w:rsidRPr="008F24C5" w:rsidRDefault="008F24C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>понимать связь между закаливающими процедурами и укреплением здоровья;</w:t>
      </w:r>
    </w:p>
    <w:p w:rsidR="001D08DC" w:rsidRPr="008F24C5" w:rsidRDefault="008F24C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выявлять отличительные признаки упражнений на развитие разных физических качеств, приводить примеры и демонстрировать их выполнение; </w:t>
      </w:r>
    </w:p>
    <w:p w:rsidR="001D08DC" w:rsidRPr="008F24C5" w:rsidRDefault="008F24C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обобщать знания, полученные в практической деятельности, составлять индивидуальные комплексы упражнений физкультминуток и утренней зарядки, упражнений на профилактику нарушения осанки;</w:t>
      </w:r>
    </w:p>
    <w:p w:rsidR="001D08DC" w:rsidRPr="008F24C5" w:rsidRDefault="008F24C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вести наблюдения за изменениями показателей физического развития и физических качеств, проводить процедуры их измерения.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объяснять назначение упражнений утренней зарядки, приводить соответствующие примеры её положительного влияния на организм обучающихся (в пределах изученного);</w:t>
      </w:r>
      <w:proofErr w:type="gramEnd"/>
    </w:p>
    <w:p w:rsidR="001D08DC" w:rsidRPr="008F24C5" w:rsidRDefault="008F24C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исполнять роль капитана и судьи в подвижных играх, аргументированно высказывать суждения о своих действиях и принятых решениях; </w:t>
      </w:r>
    </w:p>
    <w:p w:rsidR="001D08DC" w:rsidRPr="008F24C5" w:rsidRDefault="008F24C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делать небольшие сообщения по истории возникновения подвижных игр и спортивных соревнований, планированию режима дня, способам измерения показателей физического развития и физической подготовленности.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1D08DC" w:rsidRPr="008F24C5" w:rsidRDefault="008F24C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соблюдать правила поведения на уроках физической культуры с учётом их учебного содержания, находить в них различия (легкоатлетические, гимнастические и игровые уроки, занятия лыжной и плавательной подготовкой); </w:t>
      </w:r>
    </w:p>
    <w:p w:rsidR="001D08DC" w:rsidRPr="008F24C5" w:rsidRDefault="008F24C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учебные задания по освоению новых физических упражнений и развитию физических качеств в соответствии с указаниями и замечаниями учителя; </w:t>
      </w:r>
    </w:p>
    <w:p w:rsidR="001D08DC" w:rsidRPr="008F24C5" w:rsidRDefault="008F24C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взаимодействовать со сверстниками в процессе выполнения учебных заданий, соблюдать культуру общения и уважительного обращения к другим обучающимся;</w:t>
      </w:r>
    </w:p>
    <w:p w:rsidR="001D08DC" w:rsidRPr="008F24C5" w:rsidRDefault="008F24C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контролировать соответствие двигательных действий правилам подвижных игр, проявлять эмоциональную сдержанность при возникновении ошибок.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понимать историческую связь развития физических упражнений с трудовыми действиями, приводить примеры упражнений древних людей в современных спортивных соревнованиях; </w:t>
      </w:r>
    </w:p>
    <w:p w:rsidR="001D08DC" w:rsidRPr="008F24C5" w:rsidRDefault="008F24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объяснять понятие «дозировка нагрузки», правильно применять способы её регулирования на занятиях физической культурой; </w:t>
      </w:r>
    </w:p>
    <w:p w:rsidR="001D08DC" w:rsidRPr="008F24C5" w:rsidRDefault="008F24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понимать влияние дыхательной и зрительной гимнастики на предупреждение развития утомления при выполнении физических и умственных нагрузок; </w:t>
      </w:r>
    </w:p>
    <w:p w:rsidR="001D08DC" w:rsidRPr="008F24C5" w:rsidRDefault="008F24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обобщать знания, полученные в практической деятельности, выполнять правила поведения на уроках физической культуры, проводить закаливающие процедуры, занятия по предупреждению нарушения осанки;</w:t>
      </w:r>
    </w:p>
    <w:p w:rsidR="001D08DC" w:rsidRPr="008F24C5" w:rsidRDefault="008F24C5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вести наблюдения за динамикой показателей физического развития и физических качеств в течение учебного года, определять их приросты по учебным четвертям (триместрам).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организовывать совместные подвижные игры, принимать в них активное участие с соблюдением правил и норм этического поведения; </w:t>
      </w:r>
    </w:p>
    <w:p w:rsidR="001D08DC" w:rsidRPr="008F24C5" w:rsidRDefault="008F24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правильно использовать строевые команды, названия упражнений и способов деятельности во время совместного выполнения учебных заданий; </w:t>
      </w:r>
    </w:p>
    <w:p w:rsidR="001D08DC" w:rsidRPr="008F24C5" w:rsidRDefault="008F24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активно участвовать в обсуждении учебных заданий, анализе выполнения физических упражнений и технических действий из осваиваемых видов спорта; </w:t>
      </w:r>
    </w:p>
    <w:p w:rsidR="001D08DC" w:rsidRPr="008F24C5" w:rsidRDefault="008F24C5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делать небольшие сообщения по результатам выполнения учебных заданий, организации и проведения самостоятельных занятий физической культурой.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1D08DC" w:rsidRPr="008F24C5" w:rsidRDefault="008F24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контролировать выполнение физических упражнений, корректировать их на основе сравнения с заданными образцами; </w:t>
      </w:r>
    </w:p>
    <w:p w:rsidR="001D08DC" w:rsidRPr="008F24C5" w:rsidRDefault="008F24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взаимодействовать со сверстниками в процессе учебной и игровой деятельности, контролировать соответствие выполнения игровых действий правилам подвижных игр; </w:t>
      </w:r>
    </w:p>
    <w:p w:rsidR="001D08DC" w:rsidRPr="008F24C5" w:rsidRDefault="008F24C5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оценивать сложность возникающих игровых задач, предлагать их совместное коллективное решение. 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 xml:space="preserve"> 4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у обучающегося будут сформированы следующие универсальные учебные действия.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Познавательные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сравнивать показатели индивидуального физического развития и физической подготовленности с возрастными стандартами, находить общие и отличительные особенности; </w:t>
      </w:r>
    </w:p>
    <w:p w:rsidR="001D08DC" w:rsidRPr="008F24C5" w:rsidRDefault="008F24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выявлять отставание в развитии физических качеств от возрастных стандартов, приводить примеры физических упражнений по их устранению; </w:t>
      </w:r>
    </w:p>
    <w:p w:rsidR="001D08DC" w:rsidRPr="008F24C5" w:rsidRDefault="008F24C5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объединять физические упражнения по их целевому предназначению: на профилактику нарушения осанки, развитие силы, быстроты и выносливости.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 xml:space="preserve">: </w:t>
      </w:r>
    </w:p>
    <w:p w:rsidR="001D08DC" w:rsidRPr="008F24C5" w:rsidRDefault="008F24C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взаимодействовать с учителем и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>, воспроизводить ранее изученный материал и отвечать на вопросы в процессе учебного диалога;</w:t>
      </w:r>
    </w:p>
    <w:p w:rsidR="001D08DC" w:rsidRPr="008F24C5" w:rsidRDefault="008F24C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использовать специальные термины и понятия в общении с учителем и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>, применять термины при обучении новым физическим упражнениям, развитии физических качеств;</w:t>
      </w:r>
    </w:p>
    <w:p w:rsidR="001D08DC" w:rsidRPr="008F24C5" w:rsidRDefault="008F24C5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оказывать посильную первую помощь во время занятий физической культурой.</w:t>
      </w:r>
    </w:p>
    <w:p w:rsidR="001D08DC" w:rsidRDefault="008F24C5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Регулятивные универсальные учебные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1D08DC" w:rsidRPr="008F24C5" w:rsidRDefault="008F24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указания учителя, проявлять активность и самостоятельность при выполнении учебных заданий; </w:t>
      </w:r>
    </w:p>
    <w:p w:rsidR="001D08DC" w:rsidRPr="008F24C5" w:rsidRDefault="008F24C5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самостоятельно проводить занятия на основе изученного материала и с учётом собственных интересов; оценивать свои успехи в занятиях физической культурой, проявлять стремление к развитию физических качеств, выполнению нормативных требований комплекса ГТО.</w:t>
      </w:r>
    </w:p>
    <w:p w:rsidR="001D08DC" w:rsidRPr="008F24C5" w:rsidRDefault="001D08DC">
      <w:pPr>
        <w:spacing w:after="0"/>
        <w:ind w:left="120"/>
        <w:rPr>
          <w:lang w:val="ru-RU"/>
        </w:rPr>
      </w:pPr>
      <w:bookmarkStart w:id="13" w:name="_Toc137548643"/>
      <w:bookmarkEnd w:id="13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1D08DC">
      <w:pPr>
        <w:spacing w:after="0"/>
        <w:ind w:left="120"/>
        <w:rPr>
          <w:lang w:val="ru-RU"/>
        </w:rPr>
      </w:pPr>
      <w:bookmarkStart w:id="14" w:name="_Toc137548644"/>
      <w:bookmarkEnd w:id="14"/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приводить примеры основных дневных дел и их распределение в индивидуальном режиме дня;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соблюдать правила поведения на уроках физической культурой, приводить примеры подбора одежды для самостоятельных занятий;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выполнять упражнения утренней зарядки и физкультминуток;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причины нарушения осанки и демонстрировать упражнения по профилактике её нарушения;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демонстрировать построение и перестроение из одной шеренги в две и в колонну по одному, выполнять ходьбу и бег с равномерной и изменяющейся скоростью передвижения;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передвижения стилизованным гимнастическим шагом и бегом, прыжки на месте с поворотами в разные стороны и в длину толчком двумя ногами; 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передвигаться на лыжах ступающим и скользящим шагом (без палок); </w:t>
      </w:r>
    </w:p>
    <w:p w:rsidR="001D08DC" w:rsidRPr="008F24C5" w:rsidRDefault="008F24C5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играть в подвижные игры с общеразвивающей направленностью. </w:t>
      </w:r>
      <w:bookmarkStart w:id="15" w:name="_Toc103687218"/>
      <w:bookmarkEnd w:id="15"/>
    </w:p>
    <w:p w:rsidR="001D08DC" w:rsidRPr="008F24C5" w:rsidRDefault="001D08DC">
      <w:pPr>
        <w:spacing w:after="0"/>
        <w:ind w:left="120"/>
        <w:rPr>
          <w:lang w:val="ru-RU"/>
        </w:rPr>
      </w:pPr>
      <w:bookmarkStart w:id="16" w:name="_Toc137548645"/>
      <w:bookmarkEnd w:id="16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примеры основных физических качеств и высказывать своё суждение об их связи с укреплением здоровья и физическим развитием;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броски малого (теннисного) мяча в мишень из разных исходных положений и разными способами, демонстрировать упражнения в подбрасывании гимнастического мяча правой и левой рукой, перебрасывании его с руки на руку, перекатыванию;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танцевальный хороводный шаг в совместном передвижении;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прыжки по разметкам на разное расстояние и с разной амплитудой, в высоту с прямого разбега;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передвигаться на лыжах двухшажным переменным ходом, спускаться с пологого склона и тормозить падением;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организовывать и играть в подвижные игры на развитие основных физических качеств, с использованием технических приёмов из спортивных игр; </w:t>
      </w:r>
    </w:p>
    <w:p w:rsidR="001D08DC" w:rsidRPr="008F24C5" w:rsidRDefault="008F24C5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- выполнять упражнения на развитие физических качеств. </w:t>
      </w:r>
      <w:bookmarkStart w:id="17" w:name="_Toc103687219"/>
      <w:bookmarkEnd w:id="17"/>
    </w:p>
    <w:p w:rsidR="001D08DC" w:rsidRPr="008F24C5" w:rsidRDefault="001D08DC">
      <w:pPr>
        <w:spacing w:after="0"/>
        <w:ind w:left="120"/>
        <w:rPr>
          <w:lang w:val="ru-RU"/>
        </w:rPr>
      </w:pPr>
      <w:bookmarkStart w:id="18" w:name="_Toc137548646"/>
      <w:bookmarkEnd w:id="18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>К концу обучения в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 xml:space="preserve"> 3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во время выполнения гимнастических и акробатических упражнений, легкоатлетической, лыжной, игровой и плавательной подготовки;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примеры упражнений общеразвивающей, подготовительной и соревновательной направленности, раскрывать их целевое предназначение на занятиях физической культурой;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выполнять движение противоходом в колонне по одному, перестраиваться из колонны по одному в колонну по три на месте и в движении;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ходьбу по гимнастической скамейке с высоким подниманием колен и изменением положения рук, поворотами в правую и левую сторону, двигаться приставным шагом левым и правым боком, спиной вперёд;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передвигаться по нижней жерди гимнастической стенки приставным шагом в правую и левую сторону, лазать разноимённым способом;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прыжки через скакалку на двух ногах и попеременно на правой и левой ноге;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упражнения ритмической гимнастики, движения танцев галоп и полька;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бег с преодолением небольших препятствий с разной скоростью, прыжки в длину с разбега способом согнув ноги, броски набивного мяча из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положения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сидя и стоя;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передвигаться на лыжах одновременным двухшажным ходом, спускаться с пологого склона в стойке лыжника и тормозить плугом;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технические действия спортивных игр: баскетбол (ведение баскетбольного мяча на месте и движении), волейбол (приём мяча снизу и нижняя передача в парах), футбол (ведение футбольного мяча змейкой); </w:t>
      </w:r>
    </w:p>
    <w:p w:rsidR="001D08DC" w:rsidRPr="008F24C5" w:rsidRDefault="008F24C5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упражнения на развитие физических качеств, демонстрировать приросты в их показателях. </w:t>
      </w:r>
      <w:bookmarkStart w:id="19" w:name="_Toc103687220"/>
      <w:bookmarkEnd w:id="19"/>
    </w:p>
    <w:p w:rsidR="001D08DC" w:rsidRPr="008F24C5" w:rsidRDefault="001D08DC">
      <w:pPr>
        <w:spacing w:after="0"/>
        <w:ind w:left="120"/>
        <w:rPr>
          <w:lang w:val="ru-RU"/>
        </w:rPr>
      </w:pPr>
      <w:bookmarkStart w:id="20" w:name="_Toc137548647"/>
      <w:bookmarkEnd w:id="20"/>
    </w:p>
    <w:p w:rsidR="001D08DC" w:rsidRPr="008F24C5" w:rsidRDefault="001D08DC">
      <w:pPr>
        <w:spacing w:after="0" w:line="264" w:lineRule="auto"/>
        <w:ind w:left="120"/>
        <w:jc w:val="both"/>
        <w:rPr>
          <w:lang w:val="ru-RU"/>
        </w:rPr>
      </w:pPr>
    </w:p>
    <w:p w:rsidR="001D08DC" w:rsidRPr="008F24C5" w:rsidRDefault="008F24C5">
      <w:pPr>
        <w:spacing w:after="0" w:line="264" w:lineRule="auto"/>
        <w:ind w:left="120"/>
        <w:jc w:val="both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1D08DC" w:rsidRPr="008F24C5" w:rsidRDefault="008F24C5">
      <w:pPr>
        <w:spacing w:after="0" w:line="264" w:lineRule="auto"/>
        <w:ind w:firstLine="600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</w:t>
      </w:r>
      <w:r w:rsidRPr="008F24C5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8F24C5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достигнет следующих предметных результатов по отдельным темам программы по физической культуре: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объяснять назначение комплекса ГТО и выявлять его связь с подготовкой к труду и защите Родины;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осознавать положительное влияние занятий физической подготовкой на укрепление здоровья, развитие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сердечно-сосудистой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 xml:space="preserve"> и дыхательной систем;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приводить примеры оказания первой помощи при травмах во время самостоятельных занятий физической культурой и спортом, характеризовать причины их появления на занятиях гимнастикой и лёгкой атлетикой, лыжной и плавательной подготовкой;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проявлять готовность оказать первую помощь в случае необходимости;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акробатические комбинации из 5–7 хорошо освоенных упражнений (с помощью учителя);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демонстрировать опорный прыжок через гимнастического козла с разбега способом напрыгивания;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движения танца «Летка-енка» в групповом исполнении под музыкальное сопровождение;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прыжок в высоту с разбега перешагиванием;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выполнять метание малого (теннисного) мяча на дальность; 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 xml:space="preserve">демонстрировать проплывание учебной дистанции кролем на груди или кролем на спине (по выбору </w:t>
      </w:r>
      <w:proofErr w:type="gramStart"/>
      <w:r w:rsidRPr="008F24C5">
        <w:rPr>
          <w:rFonts w:ascii="Times New Roman" w:hAnsi="Times New Roman"/>
          <w:color w:val="000000"/>
          <w:sz w:val="28"/>
          <w:lang w:val="ru-RU"/>
        </w:rPr>
        <w:t>обучающегося</w:t>
      </w:r>
      <w:proofErr w:type="gramEnd"/>
      <w:r w:rsidRPr="008F24C5">
        <w:rPr>
          <w:rFonts w:ascii="Times New Roman" w:hAnsi="Times New Roman"/>
          <w:color w:val="000000"/>
          <w:sz w:val="28"/>
          <w:lang w:val="ru-RU"/>
        </w:rPr>
        <w:t>);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выполнять освоенные технические действия спортивных игр баскетбол, волейбол и футбол в условиях игровой деятельности;</w:t>
      </w:r>
    </w:p>
    <w:p w:rsidR="001D08DC" w:rsidRPr="008F24C5" w:rsidRDefault="008F24C5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8F24C5">
        <w:rPr>
          <w:rFonts w:ascii="Times New Roman" w:hAnsi="Times New Roman"/>
          <w:color w:val="000000"/>
          <w:sz w:val="28"/>
          <w:lang w:val="ru-RU"/>
        </w:rPr>
        <w:t>выполнять упражнения на развитие физических качеств, демонстрировать приросты в их показателях.</w:t>
      </w:r>
    </w:p>
    <w:p w:rsidR="001D08DC" w:rsidRPr="008F24C5" w:rsidRDefault="001D08DC">
      <w:pPr>
        <w:rPr>
          <w:lang w:val="ru-RU"/>
        </w:rPr>
        <w:sectPr w:rsidR="001D08DC" w:rsidRPr="008F24C5">
          <w:pgSz w:w="11906" w:h="16383"/>
          <w:pgMar w:top="1134" w:right="850" w:bottom="1134" w:left="1701" w:header="720" w:footer="720" w:gutter="0"/>
          <w:cols w:space="720"/>
        </w:sectPr>
      </w:pPr>
    </w:p>
    <w:p w:rsidR="001D08DC" w:rsidRDefault="008F24C5">
      <w:pPr>
        <w:spacing w:after="0"/>
        <w:ind w:left="120"/>
      </w:pPr>
      <w:bookmarkStart w:id="21" w:name="block-42523384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 xml:space="preserve">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1D08DC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D08DC" w:rsidRDefault="001D08DC">
            <w:pPr>
              <w:spacing w:after="0"/>
              <w:ind w:left="135"/>
            </w:pPr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</w:tr>
      <w:tr w:rsidR="001D08DC" w:rsidRPr="00F6028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24C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6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7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8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самостоятельной деятельности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Самостоятельная физическая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9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0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11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Профилактика предупреждения травм и оказание первой помощи при их возникновении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12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3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14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Оздоровительная физическая культура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15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6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17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Закаливание организма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18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19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20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  <w:tr w:rsidR="001D08DC" w:rsidRPr="00F6028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24C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Спортивно-оздоровительная физическая культура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Гимнастика с основами акробатики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21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2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23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Легкая атлетика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24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5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26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Лыжная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27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28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29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Плавательная подготовка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30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1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32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Подвижные и спортивные игры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33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4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35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  <w:tr w:rsidR="001D08DC" w:rsidRPr="00F6028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F24C5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Прикладно-ориентированная физическая культура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выполнению нормативных требований комплекса ГТО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BF71BD">
            <w:pPr>
              <w:spacing w:after="0"/>
              <w:ind w:left="135"/>
            </w:pPr>
            <w:hyperlink r:id="rId36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www.edu.ru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hyperlink r:id="rId37">
              <w:r w:rsidR="008F24C5">
                <w:rPr>
                  <w:rFonts w:ascii="Times New Roman" w:hAnsi="Times New Roman"/>
                  <w:color w:val="0000FF"/>
                  <w:u w:val="single"/>
                </w:rPr>
                <w:t>www.school.e</w:t>
              </w:r>
            </w:hyperlink>
            <w:r w:rsidR="008F24C5">
              <w:rPr>
                <w:rFonts w:ascii="Times New Roman" w:hAnsi="Times New Roman"/>
                <w:color w:val="000000"/>
                <w:sz w:val="24"/>
              </w:rPr>
              <w:t xml:space="preserve"> du.ru </w:t>
            </w:r>
            <w:hyperlink r:id="rId38">
              <w:r w:rsidR="008F24C5">
                <w:rPr>
                  <w:rFonts w:ascii="Times New Roman" w:hAnsi="Times New Roman"/>
                  <w:color w:val="0000FF"/>
                  <w:u w:val="single"/>
                </w:rPr>
                <w:t>https://uchi.ru/е</w:t>
              </w:r>
            </w:hyperlink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47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</w:tbl>
    <w:p w:rsidR="001D08DC" w:rsidRDefault="001D08DC">
      <w:pPr>
        <w:sectPr w:rsidR="001D08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08DC" w:rsidRDefault="001D08DC">
      <w:pPr>
        <w:sectPr w:rsidR="001D08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08DC" w:rsidRDefault="008F24C5">
      <w:pPr>
        <w:spacing w:after="0"/>
        <w:ind w:left="120"/>
      </w:pPr>
      <w:bookmarkStart w:id="22" w:name="block-42523385"/>
      <w:bookmarkEnd w:id="21"/>
      <w:r>
        <w:rPr>
          <w:rFonts w:ascii="Times New Roman" w:hAnsi="Times New Roman"/>
          <w:b/>
          <w:color w:val="000000"/>
          <w:sz w:val="28"/>
        </w:rPr>
        <w:lastRenderedPageBreak/>
        <w:t xml:space="preserve">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50"/>
        <w:gridCol w:w="4364"/>
        <w:gridCol w:w="1307"/>
        <w:gridCol w:w="1841"/>
        <w:gridCol w:w="1910"/>
        <w:gridCol w:w="1347"/>
        <w:gridCol w:w="2221"/>
      </w:tblGrid>
      <w:tr w:rsidR="001D08DC">
        <w:trPr>
          <w:trHeight w:val="144"/>
          <w:tblCellSpacing w:w="20" w:type="nil"/>
        </w:trPr>
        <w:tc>
          <w:tcPr>
            <w:tcW w:w="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D08DC" w:rsidRDefault="001D08DC">
            <w:pPr>
              <w:spacing w:after="0"/>
              <w:ind w:left="135"/>
            </w:pPr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D08DC" w:rsidRDefault="001D08D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D08DC" w:rsidRDefault="001D08DC"/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предупреждения травм на уроках физической культуры и оказание первой помощи при травмах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Из истории развития физической культуры в России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на занятиях лёгкой атлетикой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Беговые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30 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Влияние занятий физической подготовкой на работу систем организма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1000 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Оценка годовой динамики показателей </w:t>
            </w: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физического развития и физической подготовленности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Кросс на 2 км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Метание малого мяча на дальность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Метание мяча весом 150 г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Закаливание организма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Наклон вперед из </w:t>
            </w:r>
            <w:proofErr w:type="gramStart"/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стоя на гимнастической скамье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Поднимание туловища из </w:t>
            </w:r>
            <w:proofErr w:type="gramStart"/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положения</w:t>
            </w:r>
            <w:proofErr w:type="gramEnd"/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лежа на спине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Сгибание и разгибание рук в упоре лежа на полу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</w:t>
            </w: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ГТО. Прыжок в длину с места толчком двумя ногами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при выполнении гимнастических и акробатических упражнений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правил и техники выполнения норматива комплекса ГТО. Подтягивание из виса на высокой перекладине – мальчики, подтягивание из виса лёжа на низкой перекладине 90 см - девочки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Самостоятельная физическая подготовка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Акробатическая комбинация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Акробатическая комбинация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Из истории развития национальных видов спорта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Поводящие упражнения для обучения опорному прыжку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Обучение опорному прыжку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Обучение опорному прыжку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для профилактики нарушения осанки и снижения массы тела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на гимнастической перекладине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Танцевальные упражнения «Летка-енка»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прыжках в высоту с разбега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Прыжок в высоту с разбега способом перешагивания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волейбол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волейбол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на занятиях лыжной подготовкой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ходом: 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в передвижении на лыжах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Имитационные упражнения в передвижении на лыжах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Передвижение на лыжах одновременным одношажным ходом с небольшого склона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Передвижение одношажным </w:t>
            </w: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одновременным ходом по фазам движения и в полной координации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Бег на лыжах 1 км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 на занятиях в плавательном бассейне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Подводящие упражнения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с плавательной доской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скольжении на груди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скольжении на груди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Плавание кролем на спине в полной координации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Плавание кролем на спине в полной координации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Упражнения в плавании способом кроль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правил и техники выполнения норматива комплекса ГТО. </w:t>
            </w:r>
            <w:r>
              <w:rPr>
                <w:rFonts w:ascii="Times New Roman" w:hAnsi="Times New Roman"/>
                <w:color w:val="000000"/>
                <w:sz w:val="24"/>
              </w:rPr>
              <w:t>Плавание 50 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Предупреждение травматизма на занятиях подвижными играми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«Запрещенное движение»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«Подвижная цель»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«Эстафета с ведением футбольного мяча»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«Паровая машина»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Разучивание подвижной игры «Гонка лодок»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баскетбол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баскетбол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футбол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Упражнения из игры футбол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 «Большие гонки», посвященный ГТО и ЗОЖ, с соблюдением правил и техники выполнения испытаний (тестов) 3 ступени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1D08DC" w:rsidRDefault="001D08DC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D08D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Pr="008F24C5" w:rsidRDefault="008F24C5">
            <w:pPr>
              <w:spacing w:after="0"/>
              <w:ind w:left="135"/>
              <w:rPr>
                <w:lang w:val="ru-RU"/>
              </w:rPr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50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 w:rsidRPr="008F24C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1D08DC" w:rsidRDefault="008F24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D08DC" w:rsidRDefault="001D08DC"/>
        </w:tc>
      </w:tr>
    </w:tbl>
    <w:p w:rsidR="001D08DC" w:rsidRDefault="001D08DC">
      <w:pPr>
        <w:sectPr w:rsidR="001D08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08DC" w:rsidRDefault="001D08DC">
      <w:pPr>
        <w:sectPr w:rsidR="001D08D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D08DC" w:rsidRDefault="008F24C5">
      <w:pPr>
        <w:spacing w:after="0"/>
        <w:ind w:left="120"/>
      </w:pPr>
      <w:bookmarkStart w:id="23" w:name="block-42523386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1D08DC" w:rsidRDefault="008F24C5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1D08DC" w:rsidRDefault="001D08DC">
      <w:pPr>
        <w:spacing w:after="0" w:line="480" w:lineRule="auto"/>
        <w:ind w:left="120"/>
      </w:pPr>
    </w:p>
    <w:p w:rsidR="001D08DC" w:rsidRDefault="001D08DC">
      <w:pPr>
        <w:spacing w:after="0" w:line="480" w:lineRule="auto"/>
        <w:ind w:left="120"/>
      </w:pPr>
    </w:p>
    <w:p w:rsidR="001D08DC" w:rsidRDefault="001D08DC">
      <w:pPr>
        <w:spacing w:after="0"/>
        <w:ind w:left="120"/>
      </w:pPr>
    </w:p>
    <w:p w:rsidR="001D08DC" w:rsidRDefault="008F24C5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1D08DC" w:rsidRDefault="001D08DC">
      <w:pPr>
        <w:spacing w:after="0" w:line="480" w:lineRule="auto"/>
        <w:ind w:left="120"/>
      </w:pPr>
    </w:p>
    <w:p w:rsidR="001D08DC" w:rsidRDefault="001D08DC">
      <w:pPr>
        <w:spacing w:after="0"/>
        <w:ind w:left="120"/>
      </w:pPr>
    </w:p>
    <w:p w:rsidR="001D08DC" w:rsidRPr="008F24C5" w:rsidRDefault="008F24C5">
      <w:pPr>
        <w:spacing w:after="0" w:line="480" w:lineRule="auto"/>
        <w:ind w:left="120"/>
        <w:rPr>
          <w:lang w:val="ru-RU"/>
        </w:rPr>
      </w:pPr>
      <w:r w:rsidRPr="008F24C5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1D08DC" w:rsidRPr="008F24C5" w:rsidRDefault="001D08DC">
      <w:pPr>
        <w:spacing w:after="0" w:line="480" w:lineRule="auto"/>
        <w:ind w:left="120"/>
        <w:rPr>
          <w:lang w:val="ru-RU"/>
        </w:rPr>
      </w:pPr>
    </w:p>
    <w:p w:rsidR="001D08DC" w:rsidRPr="008F24C5" w:rsidRDefault="001D08DC">
      <w:pPr>
        <w:rPr>
          <w:lang w:val="ru-RU"/>
        </w:rPr>
        <w:sectPr w:rsidR="001D08DC" w:rsidRPr="008F24C5">
          <w:pgSz w:w="11906" w:h="16383"/>
          <w:pgMar w:top="1134" w:right="850" w:bottom="1134" w:left="1701" w:header="720" w:footer="720" w:gutter="0"/>
          <w:cols w:space="720"/>
        </w:sectPr>
      </w:pPr>
    </w:p>
    <w:bookmarkEnd w:id="23"/>
    <w:p w:rsidR="00BF71BD" w:rsidRPr="008F24C5" w:rsidRDefault="00BF71BD">
      <w:pPr>
        <w:rPr>
          <w:lang w:val="ru-RU"/>
        </w:rPr>
      </w:pPr>
    </w:p>
    <w:sectPr w:rsidR="00BF71BD" w:rsidRPr="008F24C5" w:rsidSect="001D08D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083F47"/>
    <w:multiLevelType w:val="multilevel"/>
    <w:tmpl w:val="8A845D0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D14E59"/>
    <w:multiLevelType w:val="multilevel"/>
    <w:tmpl w:val="E25EE8E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96B4F6F"/>
    <w:multiLevelType w:val="multilevel"/>
    <w:tmpl w:val="3EA2436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1B531F4"/>
    <w:multiLevelType w:val="multilevel"/>
    <w:tmpl w:val="43242E5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B393C49"/>
    <w:multiLevelType w:val="multilevel"/>
    <w:tmpl w:val="DF52CA6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FCA75EA"/>
    <w:multiLevelType w:val="multilevel"/>
    <w:tmpl w:val="B014A34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94C1B8B"/>
    <w:multiLevelType w:val="multilevel"/>
    <w:tmpl w:val="6040069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9F336F9"/>
    <w:multiLevelType w:val="multilevel"/>
    <w:tmpl w:val="46DE38F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F424B69"/>
    <w:multiLevelType w:val="multilevel"/>
    <w:tmpl w:val="6810C40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507675FC"/>
    <w:multiLevelType w:val="multilevel"/>
    <w:tmpl w:val="08F855C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1915FC2"/>
    <w:multiLevelType w:val="multilevel"/>
    <w:tmpl w:val="B5FAC00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59EE4DC2"/>
    <w:multiLevelType w:val="multilevel"/>
    <w:tmpl w:val="BF18B56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EBE688E"/>
    <w:multiLevelType w:val="multilevel"/>
    <w:tmpl w:val="C3484BD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5F532D8"/>
    <w:multiLevelType w:val="multilevel"/>
    <w:tmpl w:val="A77CC23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674E63DC"/>
    <w:multiLevelType w:val="multilevel"/>
    <w:tmpl w:val="81EE236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A04746D"/>
    <w:multiLevelType w:val="multilevel"/>
    <w:tmpl w:val="7C7E680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25C0FFD"/>
    <w:multiLevelType w:val="multilevel"/>
    <w:tmpl w:val="07DA7A3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10"/>
  </w:num>
  <w:num w:numId="3">
    <w:abstractNumId w:val="14"/>
  </w:num>
  <w:num w:numId="4">
    <w:abstractNumId w:val="7"/>
  </w:num>
  <w:num w:numId="5">
    <w:abstractNumId w:val="8"/>
  </w:num>
  <w:num w:numId="6">
    <w:abstractNumId w:val="12"/>
  </w:num>
  <w:num w:numId="7">
    <w:abstractNumId w:val="3"/>
  </w:num>
  <w:num w:numId="8">
    <w:abstractNumId w:val="0"/>
  </w:num>
  <w:num w:numId="9">
    <w:abstractNumId w:val="16"/>
  </w:num>
  <w:num w:numId="10">
    <w:abstractNumId w:val="13"/>
  </w:num>
  <w:num w:numId="11">
    <w:abstractNumId w:val="1"/>
  </w:num>
  <w:num w:numId="12">
    <w:abstractNumId w:val="5"/>
  </w:num>
  <w:num w:numId="13">
    <w:abstractNumId w:val="2"/>
  </w:num>
  <w:num w:numId="14">
    <w:abstractNumId w:val="4"/>
  </w:num>
  <w:num w:numId="15">
    <w:abstractNumId w:val="15"/>
  </w:num>
  <w:num w:numId="16">
    <w:abstractNumId w:val="11"/>
  </w:num>
  <w:num w:numId="17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1D08DC"/>
    <w:rsid w:val="001D08DC"/>
    <w:rsid w:val="008F24C5"/>
    <w:rsid w:val="00BF71BD"/>
    <w:rsid w:val="00F602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1D08DC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1D08D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60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602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chi.ru/%D0%B5" TargetMode="External"/><Relationship Id="rId13" Type="http://schemas.openxmlformats.org/officeDocument/2006/relationships/hyperlink" Target="http://www.school.e" TargetMode="External"/><Relationship Id="rId18" Type="http://schemas.openxmlformats.org/officeDocument/2006/relationships/hyperlink" Target="http://www.edu.ru" TargetMode="External"/><Relationship Id="rId26" Type="http://schemas.openxmlformats.org/officeDocument/2006/relationships/hyperlink" Target="https://uchi.ru/%D0%B5" TargetMode="External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://www.edu.ru" TargetMode="External"/><Relationship Id="rId34" Type="http://schemas.openxmlformats.org/officeDocument/2006/relationships/hyperlink" Target="http://www.school.e" TargetMode="External"/><Relationship Id="rId7" Type="http://schemas.openxmlformats.org/officeDocument/2006/relationships/hyperlink" Target="http://www.school.e" TargetMode="External"/><Relationship Id="rId12" Type="http://schemas.openxmlformats.org/officeDocument/2006/relationships/hyperlink" Target="http://www.edu.ru" TargetMode="External"/><Relationship Id="rId17" Type="http://schemas.openxmlformats.org/officeDocument/2006/relationships/hyperlink" Target="https://uchi.ru/%D0%B5" TargetMode="External"/><Relationship Id="rId25" Type="http://schemas.openxmlformats.org/officeDocument/2006/relationships/hyperlink" Target="http://www.school.e" TargetMode="External"/><Relationship Id="rId33" Type="http://schemas.openxmlformats.org/officeDocument/2006/relationships/hyperlink" Target="http://www.edu.ru" TargetMode="External"/><Relationship Id="rId38" Type="http://schemas.openxmlformats.org/officeDocument/2006/relationships/hyperlink" Target="https://uchi.ru/%D0%B5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chool.e" TargetMode="External"/><Relationship Id="rId20" Type="http://schemas.openxmlformats.org/officeDocument/2006/relationships/hyperlink" Target="https://uchi.ru/%D0%B5" TargetMode="External"/><Relationship Id="rId29" Type="http://schemas.openxmlformats.org/officeDocument/2006/relationships/hyperlink" Target="https://uchi.ru/%D0%B5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edu.ru" TargetMode="External"/><Relationship Id="rId11" Type="http://schemas.openxmlformats.org/officeDocument/2006/relationships/hyperlink" Target="https://uchi.ru/%D0%B5" TargetMode="External"/><Relationship Id="rId24" Type="http://schemas.openxmlformats.org/officeDocument/2006/relationships/hyperlink" Target="http://www.edu.ru" TargetMode="External"/><Relationship Id="rId32" Type="http://schemas.openxmlformats.org/officeDocument/2006/relationships/hyperlink" Target="https://uchi.ru/%D0%B5" TargetMode="External"/><Relationship Id="rId37" Type="http://schemas.openxmlformats.org/officeDocument/2006/relationships/hyperlink" Target="http://www.school.e" TargetMode="External"/><Relationship Id="rId40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hyperlink" Target="http://www.edu.ru" TargetMode="External"/><Relationship Id="rId23" Type="http://schemas.openxmlformats.org/officeDocument/2006/relationships/hyperlink" Target="https://uchi.ru/%D0%B5" TargetMode="External"/><Relationship Id="rId28" Type="http://schemas.openxmlformats.org/officeDocument/2006/relationships/hyperlink" Target="http://www.school.e" TargetMode="External"/><Relationship Id="rId36" Type="http://schemas.openxmlformats.org/officeDocument/2006/relationships/hyperlink" Target="http://www.edu.ru" TargetMode="External"/><Relationship Id="rId10" Type="http://schemas.openxmlformats.org/officeDocument/2006/relationships/hyperlink" Target="http://www.school.e" TargetMode="External"/><Relationship Id="rId19" Type="http://schemas.openxmlformats.org/officeDocument/2006/relationships/hyperlink" Target="http://www.school.e" TargetMode="External"/><Relationship Id="rId31" Type="http://schemas.openxmlformats.org/officeDocument/2006/relationships/hyperlink" Target="http://www.school.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du.ru" TargetMode="External"/><Relationship Id="rId14" Type="http://schemas.openxmlformats.org/officeDocument/2006/relationships/hyperlink" Target="https://uchi.ru/%D0%B5" TargetMode="External"/><Relationship Id="rId22" Type="http://schemas.openxmlformats.org/officeDocument/2006/relationships/hyperlink" Target="http://www.school.e" TargetMode="External"/><Relationship Id="rId27" Type="http://schemas.openxmlformats.org/officeDocument/2006/relationships/hyperlink" Target="http://www.edu.ru" TargetMode="External"/><Relationship Id="rId30" Type="http://schemas.openxmlformats.org/officeDocument/2006/relationships/hyperlink" Target="http://www.edu.ru" TargetMode="External"/><Relationship Id="rId35" Type="http://schemas.openxmlformats.org/officeDocument/2006/relationships/hyperlink" Target="https://uchi.ru/%D0%B5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6104</Words>
  <Characters>34796</Characters>
  <Application>Microsoft Office Word</Application>
  <DocSecurity>0</DocSecurity>
  <Lines>289</Lines>
  <Paragraphs>81</Paragraphs>
  <ScaleCrop>false</ScaleCrop>
  <Company/>
  <LinksUpToDate>false</LinksUpToDate>
  <CharactersWithSpaces>40819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ВЕРА</cp:lastModifiedBy>
  <cp:revision>4</cp:revision>
  <cp:lastPrinted>2024-10-06T12:22:00Z</cp:lastPrinted>
  <dcterms:created xsi:type="dcterms:W3CDTF">2024-10-06T12:21:00Z</dcterms:created>
  <dcterms:modified xsi:type="dcterms:W3CDTF">2024-10-07T16:43:00Z</dcterms:modified>
</cp:coreProperties>
</file>